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88A" w:rsidRDefault="00C2588A" w:rsidP="00C2588A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  <w:r w:rsidRPr="007C7F5C">
        <w:rPr>
          <w:rFonts w:ascii="仿宋_GB2312" w:eastAsia="仿宋_GB2312" w:hint="eastAsia"/>
          <w:b/>
          <w:color w:val="000000"/>
          <w:sz w:val="30"/>
          <w:szCs w:val="30"/>
        </w:rPr>
        <w:t>《论文写作与学术规范》</w:t>
      </w:r>
      <w:r w:rsidR="00967409">
        <w:rPr>
          <w:rFonts w:ascii="仿宋_GB2312" w:eastAsia="仿宋_GB2312" w:hint="eastAsia"/>
          <w:b/>
          <w:color w:val="000000"/>
          <w:sz w:val="30"/>
          <w:szCs w:val="30"/>
        </w:rPr>
        <w:t>操作</w:t>
      </w:r>
      <w:r w:rsidRPr="007C7F5C">
        <w:rPr>
          <w:rFonts w:ascii="仿宋_GB2312" w:eastAsia="仿宋_GB2312" w:hint="eastAsia"/>
          <w:b/>
          <w:color w:val="000000"/>
          <w:sz w:val="30"/>
          <w:szCs w:val="30"/>
        </w:rPr>
        <w:t>说明</w:t>
      </w:r>
    </w:p>
    <w:p w:rsidR="00C2588A" w:rsidRPr="00C2588A" w:rsidRDefault="00C2588A" w:rsidP="00C2588A">
      <w:pPr>
        <w:jc w:val="center"/>
        <w:rPr>
          <w:rFonts w:ascii="仿宋_GB2312" w:eastAsia="仿宋_GB2312" w:hint="eastAsia"/>
          <w:b/>
          <w:color w:val="000000"/>
          <w:sz w:val="30"/>
          <w:szCs w:val="30"/>
        </w:rPr>
      </w:pPr>
    </w:p>
    <w:p w:rsidR="00C2588A" w:rsidRPr="00C2588A" w:rsidRDefault="00C2588A" w:rsidP="00C2588A">
      <w:pPr>
        <w:adjustRightInd w:val="0"/>
        <w:snapToGrid w:val="0"/>
        <w:spacing w:line="288" w:lineRule="auto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/>
          <w:sz w:val="28"/>
          <w:szCs w:val="28"/>
        </w:rPr>
        <w:t>各学院、研究生：</w:t>
      </w:r>
    </w:p>
    <w:p w:rsidR="00C2588A" w:rsidRPr="00C2588A" w:rsidRDefault="00C2588A" w:rsidP="00C2588A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/>
          <w:sz w:val="28"/>
          <w:szCs w:val="28"/>
        </w:rPr>
        <w:t>硕士、博士研究生培养方案中设有《论文写作与学术规范》（2学分）的必修环节。该环节由线上平台学习与能力测试组成，完成学时且通过能力测试后获得2学分，详见课程说明（附件1）。学习与测试要求如下：</w:t>
      </w:r>
    </w:p>
    <w:p w:rsidR="00C2588A" w:rsidRPr="00C2588A" w:rsidRDefault="00C2588A" w:rsidP="00C2588A">
      <w:pPr>
        <w:adjustRightInd w:val="0"/>
        <w:snapToGrid w:val="0"/>
        <w:spacing w:line="288" w:lineRule="auto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 w:hint="eastAsia"/>
          <w:b/>
          <w:bCs/>
          <w:sz w:val="28"/>
          <w:szCs w:val="28"/>
        </w:rPr>
        <w:t>一、时间</w:t>
      </w:r>
    </w:p>
    <w:p w:rsidR="00C2588A" w:rsidRPr="00C2588A" w:rsidRDefault="00C2588A" w:rsidP="00C2588A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/>
          <w:sz w:val="28"/>
          <w:szCs w:val="28"/>
        </w:rPr>
        <w:t>2024年9月2日至2025年7月31日。</w:t>
      </w:r>
    </w:p>
    <w:p w:rsidR="00C2588A" w:rsidRPr="00C2588A" w:rsidRDefault="00C2588A" w:rsidP="00C2588A">
      <w:pPr>
        <w:adjustRightInd w:val="0"/>
        <w:snapToGrid w:val="0"/>
        <w:spacing w:line="288" w:lineRule="auto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 w:hint="eastAsia"/>
          <w:b/>
          <w:bCs/>
          <w:sz w:val="28"/>
          <w:szCs w:val="28"/>
        </w:rPr>
        <w:t>二、平台</w:t>
      </w:r>
    </w:p>
    <w:p w:rsidR="00C2588A" w:rsidRPr="00C2588A" w:rsidRDefault="00C2588A" w:rsidP="00C2588A">
      <w:pPr>
        <w:adjustRightInd w:val="0"/>
        <w:snapToGrid w:val="0"/>
        <w:spacing w:line="288" w:lineRule="auto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/>
          <w:b/>
          <w:bCs/>
          <w:sz w:val="28"/>
          <w:szCs w:val="28"/>
        </w:rPr>
        <w:t>登录平台：</w:t>
      </w:r>
      <w:r w:rsidRPr="00C2588A">
        <w:rPr>
          <w:rFonts w:ascii="仿宋_GB2312" w:eastAsia="仿宋_GB2312" w:hAnsi="宋体"/>
          <w:sz w:val="28"/>
          <w:szCs w:val="28"/>
        </w:rPr>
        <w:t>统一身份认证登录1.tongji.edu.cn，点击</w:t>
      </w:r>
      <w:r w:rsidRPr="00C2588A">
        <w:rPr>
          <w:rFonts w:ascii="仿宋_GB2312" w:eastAsia="仿宋_GB2312" w:hAnsi="宋体"/>
          <w:sz w:val="28"/>
          <w:szCs w:val="28"/>
        </w:rPr>
        <w:t>“</w:t>
      </w:r>
      <w:r w:rsidRPr="00C2588A">
        <w:rPr>
          <w:rFonts w:ascii="仿宋_GB2312" w:eastAsia="仿宋_GB2312" w:hAnsi="宋体"/>
          <w:sz w:val="28"/>
          <w:szCs w:val="28"/>
        </w:rPr>
        <w:t>外部系统</w:t>
      </w:r>
      <w:r w:rsidRPr="00C2588A">
        <w:rPr>
          <w:rFonts w:ascii="仿宋_GB2312" w:eastAsia="仿宋_GB2312" w:hAnsi="宋体"/>
          <w:sz w:val="28"/>
          <w:szCs w:val="28"/>
        </w:rPr>
        <w:t>”</w:t>
      </w:r>
      <w:r w:rsidRPr="00C2588A">
        <w:rPr>
          <w:rFonts w:ascii="仿宋_GB2312" w:eastAsia="仿宋_GB2312" w:hAnsi="宋体"/>
          <w:sz w:val="28"/>
          <w:szCs w:val="28"/>
        </w:rPr>
        <w:t>中的</w:t>
      </w:r>
      <w:r w:rsidRPr="00C2588A">
        <w:rPr>
          <w:rFonts w:ascii="仿宋_GB2312" w:eastAsia="仿宋_GB2312" w:hAnsi="宋体"/>
          <w:sz w:val="28"/>
          <w:szCs w:val="28"/>
        </w:rPr>
        <w:t>“</w:t>
      </w:r>
      <w:r w:rsidRPr="00C2588A">
        <w:rPr>
          <w:rFonts w:ascii="仿宋_GB2312" w:eastAsia="仿宋_GB2312" w:hAnsi="宋体"/>
          <w:sz w:val="28"/>
          <w:szCs w:val="28"/>
        </w:rPr>
        <w:t>同学堂线上课程平台</w:t>
      </w:r>
      <w:r w:rsidRPr="00C2588A">
        <w:rPr>
          <w:rFonts w:ascii="仿宋_GB2312" w:eastAsia="仿宋_GB2312" w:hAnsi="宋体"/>
          <w:sz w:val="28"/>
          <w:szCs w:val="28"/>
        </w:rPr>
        <w:t>”</w:t>
      </w:r>
      <w:r w:rsidRPr="00C2588A">
        <w:rPr>
          <w:rFonts w:ascii="仿宋_GB2312" w:eastAsia="仿宋_GB2312" w:hAnsi="宋体"/>
          <w:sz w:val="28"/>
          <w:szCs w:val="28"/>
        </w:rPr>
        <w:t>。</w:t>
      </w:r>
    </w:p>
    <w:p w:rsidR="00C2588A" w:rsidRPr="00C2588A" w:rsidRDefault="00C2588A" w:rsidP="008B737C">
      <w:pPr>
        <w:adjustRightInd w:val="0"/>
        <w:snapToGrid w:val="0"/>
        <w:spacing w:line="288" w:lineRule="auto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/>
          <w:b/>
          <w:bCs/>
          <w:sz w:val="28"/>
          <w:szCs w:val="28"/>
        </w:rPr>
        <w:t>加入学习：</w:t>
      </w:r>
      <w:r w:rsidRPr="00C2588A">
        <w:rPr>
          <w:rFonts w:ascii="仿宋_GB2312" w:eastAsia="仿宋_GB2312" w:hAnsi="宋体"/>
          <w:sz w:val="28"/>
          <w:szCs w:val="28"/>
        </w:rPr>
        <w:t>点击【课程】，选择【研究生公共平台课】，浏览课程列表，选择《论文写作与学术规范》，点击【加入学习】，即可进行该</w:t>
      </w:r>
      <w:bookmarkStart w:id="0" w:name="_GoBack"/>
      <w:bookmarkEnd w:id="0"/>
      <w:r w:rsidRPr="00C2588A">
        <w:rPr>
          <w:rFonts w:ascii="仿宋_GB2312" w:eastAsia="仿宋_GB2312" w:hAnsi="宋体"/>
          <w:sz w:val="28"/>
          <w:szCs w:val="28"/>
        </w:rPr>
        <w:t>课程学习。</w:t>
      </w:r>
    </w:p>
    <w:p w:rsidR="00C2588A" w:rsidRPr="00C2588A" w:rsidRDefault="00C2588A" w:rsidP="00C2588A">
      <w:pPr>
        <w:adjustRightInd w:val="0"/>
        <w:snapToGrid w:val="0"/>
        <w:spacing w:line="288" w:lineRule="auto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 w:hint="eastAsia"/>
          <w:b/>
          <w:bCs/>
          <w:sz w:val="28"/>
          <w:szCs w:val="28"/>
        </w:rPr>
        <w:t>三、成绩</w:t>
      </w:r>
    </w:p>
    <w:p w:rsidR="00C2588A" w:rsidRPr="00C2588A" w:rsidRDefault="00C2588A" w:rsidP="00C2588A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/>
          <w:sz w:val="28"/>
          <w:szCs w:val="28"/>
        </w:rPr>
        <w:t>本必修环节的最终成绩为</w:t>
      </w:r>
      <w:r w:rsidRPr="00C2588A">
        <w:rPr>
          <w:rFonts w:ascii="仿宋_GB2312" w:eastAsia="仿宋_GB2312" w:hAnsi="宋体"/>
          <w:sz w:val="28"/>
          <w:szCs w:val="28"/>
        </w:rPr>
        <w:t>“</w:t>
      </w:r>
      <w:r w:rsidRPr="00C2588A">
        <w:rPr>
          <w:rFonts w:ascii="仿宋_GB2312" w:eastAsia="仿宋_GB2312" w:hAnsi="宋体"/>
          <w:sz w:val="28"/>
          <w:szCs w:val="28"/>
        </w:rPr>
        <w:t>通过</w:t>
      </w:r>
      <w:r w:rsidRPr="00C2588A">
        <w:rPr>
          <w:rFonts w:ascii="仿宋_GB2312" w:eastAsia="仿宋_GB2312" w:hAnsi="宋体"/>
          <w:sz w:val="28"/>
          <w:szCs w:val="28"/>
        </w:rPr>
        <w:t>”</w:t>
      </w:r>
      <w:r w:rsidRPr="00C2588A">
        <w:rPr>
          <w:rFonts w:ascii="仿宋_GB2312" w:eastAsia="仿宋_GB2312" w:hAnsi="宋体"/>
          <w:sz w:val="28"/>
          <w:szCs w:val="28"/>
        </w:rPr>
        <w:t>后，成绩会同步至本</w:t>
      </w:r>
      <w:proofErr w:type="gramStart"/>
      <w:r w:rsidRPr="00C2588A">
        <w:rPr>
          <w:rFonts w:ascii="仿宋_GB2312" w:eastAsia="仿宋_GB2312" w:hAnsi="宋体"/>
          <w:sz w:val="28"/>
          <w:szCs w:val="28"/>
        </w:rPr>
        <w:t>研</w:t>
      </w:r>
      <w:proofErr w:type="gramEnd"/>
      <w:r w:rsidRPr="00C2588A">
        <w:rPr>
          <w:rFonts w:ascii="仿宋_GB2312" w:eastAsia="仿宋_GB2312" w:hAnsi="宋体"/>
          <w:sz w:val="28"/>
          <w:szCs w:val="28"/>
        </w:rPr>
        <w:t>一体化系统（1.tongji.edu.cn），学生可在获得最终成绩的隔天在本</w:t>
      </w:r>
      <w:proofErr w:type="gramStart"/>
      <w:r w:rsidRPr="00C2588A">
        <w:rPr>
          <w:rFonts w:ascii="仿宋_GB2312" w:eastAsia="仿宋_GB2312" w:hAnsi="宋体"/>
          <w:sz w:val="28"/>
          <w:szCs w:val="28"/>
        </w:rPr>
        <w:t>研</w:t>
      </w:r>
      <w:proofErr w:type="gramEnd"/>
      <w:r w:rsidRPr="00C2588A">
        <w:rPr>
          <w:rFonts w:ascii="仿宋_GB2312" w:eastAsia="仿宋_GB2312" w:hAnsi="宋体"/>
          <w:sz w:val="28"/>
          <w:szCs w:val="28"/>
        </w:rPr>
        <w:t>一体化系统中查询。未通过者可在平台再自行学习，重新参加测试。</w:t>
      </w:r>
    </w:p>
    <w:p w:rsidR="00C2588A" w:rsidRPr="00C2588A" w:rsidRDefault="00C2588A" w:rsidP="00C2588A">
      <w:pPr>
        <w:adjustRightInd w:val="0"/>
        <w:snapToGrid w:val="0"/>
        <w:spacing w:line="288" w:lineRule="auto"/>
        <w:ind w:firstLineChars="200" w:firstLine="562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 w:hint="eastAsia"/>
          <w:b/>
          <w:bCs/>
          <w:sz w:val="28"/>
          <w:szCs w:val="28"/>
        </w:rPr>
        <w:t>四、往届生</w:t>
      </w:r>
    </w:p>
    <w:p w:rsidR="00C2588A" w:rsidRDefault="00C2588A" w:rsidP="00C2588A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/>
          <w:sz w:val="28"/>
          <w:szCs w:val="28"/>
        </w:rPr>
        <w:t>往届未完成《研究生学术行为规范》必修环节的学生，也须按照《论文写作与学术规范》的学习要求进行学习及测试后方可获得《研究生学术行为规范》的学分。</w:t>
      </w:r>
    </w:p>
    <w:p w:rsidR="00C2588A" w:rsidRDefault="00C2588A" w:rsidP="00C2588A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/>
          <w:sz w:val="28"/>
          <w:szCs w:val="28"/>
        </w:rPr>
      </w:pPr>
    </w:p>
    <w:p w:rsidR="00C2588A" w:rsidRPr="00C2588A" w:rsidRDefault="00C2588A" w:rsidP="00C2588A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C2588A" w:rsidRPr="00C2588A" w:rsidRDefault="00C2588A" w:rsidP="00C2588A">
      <w:pPr>
        <w:adjustRightInd w:val="0"/>
        <w:snapToGrid w:val="0"/>
        <w:spacing w:line="288" w:lineRule="auto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/>
          <w:sz w:val="28"/>
          <w:szCs w:val="28"/>
        </w:rPr>
        <w:t>研究生院</w:t>
      </w:r>
    </w:p>
    <w:p w:rsidR="00C2588A" w:rsidRPr="00C2588A" w:rsidRDefault="00C2588A" w:rsidP="00C2588A">
      <w:pPr>
        <w:adjustRightInd w:val="0"/>
        <w:snapToGrid w:val="0"/>
        <w:spacing w:line="288" w:lineRule="auto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  <w:r w:rsidRPr="00C2588A">
        <w:rPr>
          <w:rFonts w:ascii="仿宋_GB2312" w:eastAsia="仿宋_GB2312" w:hAnsi="宋体" w:hint="eastAsia"/>
          <w:sz w:val="28"/>
          <w:szCs w:val="28"/>
        </w:rPr>
        <w:t>2024年8月28日</w:t>
      </w:r>
    </w:p>
    <w:p w:rsidR="00C2588A" w:rsidRDefault="00C2588A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 w:rsidR="00C2588A" w:rsidRDefault="00C2588A">
      <w:pPr>
        <w:jc w:val="center"/>
        <w:rPr>
          <w:rFonts w:ascii="仿宋_GB2312" w:eastAsia="仿宋_GB2312"/>
          <w:b/>
          <w:color w:val="000000"/>
          <w:sz w:val="30"/>
          <w:szCs w:val="30"/>
        </w:rPr>
      </w:pPr>
    </w:p>
    <w:p w:rsidR="00C2588A" w:rsidRDefault="00C2588A">
      <w:pPr>
        <w:jc w:val="center"/>
        <w:rPr>
          <w:rFonts w:ascii="仿宋_GB2312" w:eastAsia="仿宋_GB2312" w:hint="eastAsia"/>
          <w:b/>
          <w:color w:val="000000"/>
          <w:sz w:val="30"/>
          <w:szCs w:val="30"/>
        </w:rPr>
      </w:pPr>
    </w:p>
    <w:p w:rsidR="00E4294E" w:rsidRPr="007C7F5C" w:rsidRDefault="00967409">
      <w:pPr>
        <w:jc w:val="center"/>
        <w:rPr>
          <w:rFonts w:ascii="仿宋_GB2312" w:eastAsia="仿宋_GB2312" w:hint="eastAsia"/>
          <w:b/>
          <w:color w:val="000000"/>
          <w:sz w:val="30"/>
          <w:szCs w:val="30"/>
        </w:rPr>
      </w:pPr>
      <w:r>
        <w:rPr>
          <w:rFonts w:ascii="仿宋_GB2312" w:eastAsia="仿宋_GB2312" w:hint="eastAsia"/>
          <w:b/>
          <w:color w:val="000000"/>
          <w:sz w:val="30"/>
          <w:szCs w:val="30"/>
        </w:rPr>
        <w:lastRenderedPageBreak/>
        <w:t>附件1</w:t>
      </w:r>
      <w:r w:rsidR="00E4294E" w:rsidRPr="007C7F5C">
        <w:rPr>
          <w:rFonts w:ascii="仿宋_GB2312" w:eastAsia="仿宋_GB2312" w:hint="eastAsia"/>
          <w:b/>
          <w:color w:val="000000"/>
          <w:sz w:val="30"/>
          <w:szCs w:val="30"/>
        </w:rPr>
        <w:t>《</w:t>
      </w:r>
      <w:r w:rsidR="00C03E98" w:rsidRPr="007C7F5C">
        <w:rPr>
          <w:rFonts w:ascii="仿宋_GB2312" w:eastAsia="仿宋_GB2312" w:hint="eastAsia"/>
          <w:b/>
          <w:color w:val="000000"/>
          <w:sz w:val="30"/>
          <w:szCs w:val="30"/>
        </w:rPr>
        <w:t>论文写作</w:t>
      </w:r>
      <w:r w:rsidR="009F45D4" w:rsidRPr="007C7F5C">
        <w:rPr>
          <w:rFonts w:ascii="仿宋_GB2312" w:eastAsia="仿宋_GB2312" w:hint="eastAsia"/>
          <w:b/>
          <w:color w:val="000000"/>
          <w:sz w:val="30"/>
          <w:szCs w:val="30"/>
        </w:rPr>
        <w:t>与学术规范</w:t>
      </w:r>
      <w:r w:rsidR="00E4294E" w:rsidRPr="007C7F5C">
        <w:rPr>
          <w:rFonts w:ascii="仿宋_GB2312" w:eastAsia="仿宋_GB2312" w:hint="eastAsia"/>
          <w:b/>
          <w:color w:val="000000"/>
          <w:sz w:val="30"/>
          <w:szCs w:val="30"/>
        </w:rPr>
        <w:t>》课程</w:t>
      </w:r>
      <w:r w:rsidR="00200C47" w:rsidRPr="007C7F5C">
        <w:rPr>
          <w:rFonts w:ascii="仿宋_GB2312" w:eastAsia="仿宋_GB2312" w:hint="eastAsia"/>
          <w:b/>
          <w:color w:val="000000"/>
          <w:sz w:val="30"/>
          <w:szCs w:val="30"/>
        </w:rPr>
        <w:t>说明</w:t>
      </w:r>
    </w:p>
    <w:p w:rsidR="000F4A2A" w:rsidRPr="00A9442D" w:rsidRDefault="000F4A2A" w:rsidP="000F4A2A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bookmarkStart w:id="1" w:name="_Hlk530583074"/>
    </w:p>
    <w:p w:rsidR="00E34766" w:rsidRPr="00A9442D" w:rsidRDefault="00E34766" w:rsidP="00155806">
      <w:pPr>
        <w:numPr>
          <w:ilvl w:val="0"/>
          <w:numId w:val="1"/>
        </w:numPr>
        <w:adjustRightInd w:val="0"/>
        <w:snapToGrid w:val="0"/>
        <w:spacing w:line="288" w:lineRule="auto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A9442D">
        <w:rPr>
          <w:rFonts w:ascii="仿宋_GB2312" w:eastAsia="仿宋_GB2312" w:hint="eastAsia"/>
          <w:b/>
          <w:color w:val="000000"/>
          <w:sz w:val="28"/>
          <w:szCs w:val="28"/>
        </w:rPr>
        <w:t>本课程教学要求</w:t>
      </w:r>
    </w:p>
    <w:p w:rsidR="00E0404B" w:rsidRPr="00A9442D" w:rsidRDefault="00EF0850" w:rsidP="00E0404B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9442D">
        <w:rPr>
          <w:rFonts w:ascii="仿宋_GB2312" w:eastAsia="仿宋_GB2312" w:hAnsi="宋体" w:hint="eastAsia"/>
          <w:sz w:val="28"/>
          <w:szCs w:val="28"/>
        </w:rPr>
        <w:t>《论文写作与学术规范》</w:t>
      </w:r>
      <w:r w:rsidR="00327161" w:rsidRPr="00A9442D">
        <w:rPr>
          <w:rFonts w:ascii="仿宋_GB2312" w:eastAsia="仿宋_GB2312" w:hAnsi="宋体" w:hint="eastAsia"/>
          <w:sz w:val="28"/>
          <w:szCs w:val="28"/>
        </w:rPr>
        <w:t>是同济大学所有研究生培养方案中必修环节的必修内容，2学分，36学时。</w:t>
      </w:r>
    </w:p>
    <w:p w:rsidR="005954F2" w:rsidRPr="00A9442D" w:rsidRDefault="00327161" w:rsidP="005954F2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9442D">
        <w:rPr>
          <w:rFonts w:ascii="仿宋_GB2312" w:eastAsia="仿宋_GB2312" w:hAnsi="宋体" w:hint="eastAsia"/>
          <w:sz w:val="28"/>
          <w:szCs w:val="28"/>
        </w:rPr>
        <w:t>本课程采用线上</w:t>
      </w:r>
      <w:r w:rsidR="00F13550" w:rsidRPr="00A9442D">
        <w:rPr>
          <w:rFonts w:ascii="仿宋_GB2312" w:eastAsia="仿宋_GB2312" w:hAnsi="宋体" w:hint="eastAsia"/>
          <w:sz w:val="28"/>
          <w:szCs w:val="28"/>
        </w:rPr>
        <w:t>教学的方式：</w:t>
      </w:r>
      <w:proofErr w:type="gramStart"/>
      <w:r w:rsidR="00550A74" w:rsidRPr="00A9442D">
        <w:rPr>
          <w:rFonts w:ascii="仿宋_GB2312" w:eastAsia="仿宋_GB2312" w:hAnsi="宋体" w:hint="eastAsia"/>
          <w:sz w:val="28"/>
          <w:szCs w:val="28"/>
        </w:rPr>
        <w:t>在线</w:t>
      </w:r>
      <w:r w:rsidRPr="00A9442D">
        <w:rPr>
          <w:rFonts w:ascii="仿宋_GB2312" w:eastAsia="仿宋_GB2312" w:hAnsi="宋体" w:hint="eastAsia"/>
          <w:sz w:val="28"/>
          <w:szCs w:val="28"/>
        </w:rPr>
        <w:t>微课</w:t>
      </w:r>
      <w:r w:rsidR="00550A74" w:rsidRPr="00A9442D">
        <w:rPr>
          <w:rFonts w:ascii="仿宋_GB2312" w:eastAsia="仿宋_GB2312" w:hAnsi="宋体" w:hint="eastAsia"/>
          <w:sz w:val="28"/>
          <w:szCs w:val="28"/>
        </w:rPr>
        <w:t>学习</w:t>
      </w:r>
      <w:proofErr w:type="gramEnd"/>
      <w:r w:rsidR="000351A3" w:rsidRPr="00A9442D">
        <w:rPr>
          <w:rFonts w:ascii="仿宋_GB2312" w:eastAsia="仿宋_GB2312" w:hAnsi="宋体" w:hint="eastAsia"/>
          <w:sz w:val="28"/>
          <w:szCs w:val="28"/>
        </w:rPr>
        <w:t>并</w:t>
      </w:r>
      <w:r w:rsidR="00550A74" w:rsidRPr="00A9442D">
        <w:rPr>
          <w:rFonts w:ascii="仿宋_GB2312" w:eastAsia="仿宋_GB2312" w:hAnsi="宋体" w:hint="eastAsia"/>
          <w:sz w:val="28"/>
          <w:szCs w:val="28"/>
        </w:rPr>
        <w:t>完成单元测试题</w:t>
      </w:r>
      <w:r w:rsidR="00E0404B" w:rsidRPr="00A9442D">
        <w:rPr>
          <w:rFonts w:ascii="仿宋_GB2312" w:eastAsia="仿宋_GB2312" w:hAnsi="宋体" w:hint="eastAsia"/>
          <w:sz w:val="28"/>
          <w:szCs w:val="28"/>
        </w:rPr>
        <w:t>，</w:t>
      </w:r>
      <w:r w:rsidR="00550A74" w:rsidRPr="00A9442D">
        <w:rPr>
          <w:rFonts w:ascii="仿宋_GB2312" w:eastAsia="仿宋_GB2312" w:hAnsi="宋体" w:hint="eastAsia"/>
          <w:sz w:val="28"/>
          <w:szCs w:val="28"/>
        </w:rPr>
        <w:t>完成所有</w:t>
      </w:r>
      <w:r w:rsidR="000351A3" w:rsidRPr="00A9442D">
        <w:rPr>
          <w:rFonts w:ascii="仿宋_GB2312" w:eastAsia="仿宋_GB2312" w:hAnsi="宋体" w:hint="eastAsia"/>
          <w:sz w:val="28"/>
          <w:szCs w:val="28"/>
        </w:rPr>
        <w:t>课程视频</w:t>
      </w:r>
      <w:r w:rsidR="00550A74" w:rsidRPr="00A9442D">
        <w:rPr>
          <w:rFonts w:ascii="仿宋_GB2312" w:eastAsia="仿宋_GB2312" w:hAnsi="宋体" w:hint="eastAsia"/>
          <w:sz w:val="28"/>
          <w:szCs w:val="28"/>
        </w:rPr>
        <w:t>学习后，进行在线考试。</w:t>
      </w:r>
      <w:r w:rsidR="005954F2" w:rsidRPr="00A9442D">
        <w:rPr>
          <w:rFonts w:ascii="仿宋_GB2312" w:eastAsia="仿宋_GB2312" w:hAnsi="宋体" w:hint="eastAsia"/>
          <w:sz w:val="28"/>
          <w:szCs w:val="28"/>
        </w:rPr>
        <w:t>测试题由系统从题库中随机组合生成。学生需在60分钟内完成50道选择题。系统自动计算成绩，考核结果分为“通过”和“不通过”两种。计分方式：看视频占10%，测试题占90%。总分达到90分以上为</w:t>
      </w:r>
      <w:proofErr w:type="gramStart"/>
      <w:r w:rsidR="001F4E63">
        <w:rPr>
          <w:rFonts w:ascii="仿宋_GB2312" w:eastAsia="仿宋_GB2312" w:hAnsi="宋体" w:hint="eastAsia"/>
          <w:sz w:val="28"/>
          <w:szCs w:val="28"/>
        </w:rPr>
        <w:t>“</w:t>
      </w:r>
      <w:proofErr w:type="gramEnd"/>
      <w:r w:rsidR="00D82602">
        <w:rPr>
          <w:rFonts w:ascii="仿宋_GB2312" w:eastAsia="仿宋_GB2312" w:hAnsi="宋体" w:hint="eastAsia"/>
          <w:sz w:val="28"/>
          <w:szCs w:val="28"/>
        </w:rPr>
        <w:t>通过</w:t>
      </w:r>
      <w:r w:rsidR="001F4E63">
        <w:rPr>
          <w:rFonts w:ascii="仿宋_GB2312" w:eastAsia="仿宋_GB2312" w:hAnsi="宋体" w:hint="eastAsia"/>
          <w:sz w:val="28"/>
          <w:szCs w:val="28"/>
        </w:rPr>
        <w:t>“</w:t>
      </w:r>
      <w:r w:rsidR="005954F2" w:rsidRPr="00A9442D">
        <w:rPr>
          <w:rFonts w:ascii="仿宋_GB2312" w:eastAsia="仿宋_GB2312" w:hAnsi="宋体" w:hint="eastAsia"/>
          <w:sz w:val="28"/>
          <w:szCs w:val="28"/>
        </w:rPr>
        <w:t>。如果没有通过，</w:t>
      </w:r>
      <w:r w:rsidR="0096768F">
        <w:rPr>
          <w:rFonts w:ascii="仿宋_GB2312" w:eastAsia="仿宋_GB2312" w:hAnsi="宋体" w:hint="eastAsia"/>
          <w:sz w:val="28"/>
          <w:szCs w:val="28"/>
        </w:rPr>
        <w:t>可</w:t>
      </w:r>
      <w:r w:rsidR="005954F2" w:rsidRPr="00A9442D">
        <w:rPr>
          <w:rFonts w:ascii="仿宋_GB2312" w:eastAsia="仿宋_GB2312" w:hAnsi="宋体" w:hint="eastAsia"/>
          <w:sz w:val="28"/>
          <w:szCs w:val="28"/>
        </w:rPr>
        <w:t>再自行学习，重新参加测试。</w:t>
      </w:r>
    </w:p>
    <w:p w:rsidR="005954F2" w:rsidRPr="00A9442D" w:rsidRDefault="005954F2" w:rsidP="005954F2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9442D">
        <w:rPr>
          <w:rFonts w:ascii="仿宋_GB2312" w:eastAsia="仿宋_GB2312" w:hAnsi="宋体" w:hint="eastAsia"/>
          <w:sz w:val="28"/>
          <w:szCs w:val="28"/>
        </w:rPr>
        <w:t>学生</w:t>
      </w:r>
      <w:r w:rsidR="0001099D">
        <w:rPr>
          <w:rFonts w:ascii="仿宋_GB2312" w:eastAsia="仿宋_GB2312" w:hAnsi="宋体" w:hint="eastAsia"/>
          <w:sz w:val="28"/>
          <w:szCs w:val="28"/>
        </w:rPr>
        <w:t>须</w:t>
      </w:r>
      <w:r w:rsidRPr="00A9442D">
        <w:rPr>
          <w:rFonts w:ascii="仿宋_GB2312" w:eastAsia="仿宋_GB2312" w:hAnsi="宋体" w:hint="eastAsia"/>
          <w:sz w:val="28"/>
          <w:szCs w:val="28"/>
        </w:rPr>
        <w:t>在中期考核前完成本课程的学习，并通过考核，否则将无法通过中期考核。</w:t>
      </w:r>
    </w:p>
    <w:p w:rsidR="005954F2" w:rsidRPr="00A9442D" w:rsidRDefault="005954F2" w:rsidP="00EF0850">
      <w:pPr>
        <w:adjustRightInd w:val="0"/>
        <w:snapToGrid w:val="0"/>
        <w:spacing w:line="288" w:lineRule="auto"/>
        <w:rPr>
          <w:rFonts w:ascii="仿宋_GB2312" w:eastAsia="仿宋_GB2312" w:hint="eastAsia"/>
          <w:color w:val="000000"/>
          <w:sz w:val="28"/>
          <w:szCs w:val="28"/>
        </w:rPr>
      </w:pPr>
    </w:p>
    <w:p w:rsidR="00E4294E" w:rsidRPr="00A9442D" w:rsidRDefault="00EF0850" w:rsidP="00776C63">
      <w:pPr>
        <w:numPr>
          <w:ilvl w:val="0"/>
          <w:numId w:val="1"/>
        </w:numPr>
        <w:adjustRightInd w:val="0"/>
        <w:snapToGrid w:val="0"/>
        <w:spacing w:line="288" w:lineRule="auto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A9442D">
        <w:rPr>
          <w:rFonts w:ascii="仿宋_GB2312" w:eastAsia="仿宋_GB2312" w:hint="eastAsia"/>
          <w:b/>
          <w:color w:val="000000"/>
          <w:sz w:val="28"/>
          <w:szCs w:val="28"/>
        </w:rPr>
        <w:t>课程定位</w:t>
      </w:r>
      <w:bookmarkEnd w:id="1"/>
      <w:r w:rsidR="00E4294E" w:rsidRPr="00A9442D">
        <w:rPr>
          <w:rFonts w:ascii="仿宋_GB2312" w:eastAsia="仿宋_GB2312" w:hint="eastAsia"/>
          <w:b/>
          <w:color w:val="000000"/>
          <w:sz w:val="28"/>
          <w:szCs w:val="28"/>
        </w:rPr>
        <w:t>和</w:t>
      </w:r>
      <w:r w:rsidR="00200C47" w:rsidRPr="00A9442D">
        <w:rPr>
          <w:rFonts w:ascii="仿宋_GB2312" w:eastAsia="仿宋_GB2312" w:hint="eastAsia"/>
          <w:b/>
          <w:color w:val="000000"/>
          <w:sz w:val="28"/>
          <w:szCs w:val="28"/>
        </w:rPr>
        <w:t>目标</w:t>
      </w:r>
    </w:p>
    <w:p w:rsidR="00E4294E" w:rsidRPr="00A9442D" w:rsidRDefault="00E4294E" w:rsidP="00776C63">
      <w:pPr>
        <w:adjustRightInd w:val="0"/>
        <w:snapToGrid w:val="0"/>
        <w:spacing w:line="288" w:lineRule="auto"/>
        <w:rPr>
          <w:rFonts w:ascii="仿宋_GB2312" w:eastAsia="仿宋_GB2312" w:hint="eastAsia"/>
          <w:color w:val="000000"/>
          <w:sz w:val="28"/>
          <w:szCs w:val="28"/>
        </w:rPr>
      </w:pPr>
      <w:r w:rsidRPr="00A9442D">
        <w:rPr>
          <w:rFonts w:ascii="仿宋_GB2312" w:eastAsia="仿宋_GB2312" w:hint="eastAsia"/>
          <w:color w:val="000000"/>
          <w:sz w:val="28"/>
          <w:szCs w:val="28"/>
        </w:rPr>
        <w:t>1.课程定位</w:t>
      </w:r>
    </w:p>
    <w:p w:rsidR="00E4294E" w:rsidRPr="00A9442D" w:rsidRDefault="00E102E8" w:rsidP="00776C63">
      <w:pPr>
        <w:adjustRightInd w:val="0"/>
        <w:snapToGrid w:val="0"/>
        <w:spacing w:line="288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9442D">
        <w:rPr>
          <w:rFonts w:ascii="仿宋_GB2312" w:eastAsia="仿宋_GB2312" w:hAnsi="宋体" w:hint="eastAsia"/>
          <w:sz w:val="28"/>
          <w:szCs w:val="28"/>
        </w:rPr>
        <w:t>本课程</w:t>
      </w:r>
      <w:r w:rsidR="002B21C3" w:rsidRPr="00A9442D">
        <w:rPr>
          <w:rFonts w:ascii="仿宋_GB2312" w:eastAsia="仿宋_GB2312" w:hAnsi="宋体" w:hint="eastAsia"/>
          <w:sz w:val="28"/>
          <w:szCs w:val="28"/>
        </w:rPr>
        <w:t>授课团队由</w:t>
      </w:r>
      <w:r w:rsidR="00C30F91" w:rsidRPr="00A9442D">
        <w:rPr>
          <w:rFonts w:ascii="仿宋_GB2312" w:eastAsia="仿宋_GB2312" w:hAnsi="宋体" w:hint="eastAsia"/>
          <w:sz w:val="28"/>
          <w:szCs w:val="28"/>
        </w:rPr>
        <w:t>同济大学</w:t>
      </w:r>
      <w:r w:rsidR="00CE3AA5" w:rsidRPr="00A9442D">
        <w:rPr>
          <w:rFonts w:ascii="仿宋_GB2312" w:eastAsia="仿宋_GB2312" w:hAnsi="宋体" w:hint="eastAsia"/>
          <w:sz w:val="28"/>
          <w:szCs w:val="28"/>
        </w:rPr>
        <w:t>不同院系的多名教师组成，涵盖理</w:t>
      </w:r>
      <w:r w:rsidR="007D6715" w:rsidRPr="00A9442D">
        <w:rPr>
          <w:rFonts w:ascii="仿宋_GB2312" w:eastAsia="仿宋_GB2312" w:hAnsi="宋体" w:hint="eastAsia"/>
          <w:sz w:val="28"/>
          <w:szCs w:val="28"/>
        </w:rPr>
        <w:t>科、</w:t>
      </w:r>
      <w:r w:rsidR="00CE3AA5" w:rsidRPr="00A9442D">
        <w:rPr>
          <w:rFonts w:ascii="仿宋_GB2312" w:eastAsia="仿宋_GB2312" w:hAnsi="宋体" w:hint="eastAsia"/>
          <w:sz w:val="28"/>
          <w:szCs w:val="28"/>
        </w:rPr>
        <w:t>工科、文科、</w:t>
      </w:r>
      <w:r w:rsidR="007C1E3F" w:rsidRPr="00A9442D">
        <w:rPr>
          <w:rFonts w:ascii="仿宋_GB2312" w:eastAsia="仿宋_GB2312" w:hAnsi="宋体" w:hint="eastAsia"/>
          <w:sz w:val="28"/>
          <w:szCs w:val="28"/>
        </w:rPr>
        <w:t>医学</w:t>
      </w:r>
      <w:r w:rsidR="00CE3AA5" w:rsidRPr="00A9442D">
        <w:rPr>
          <w:rFonts w:ascii="仿宋_GB2312" w:eastAsia="仿宋_GB2312" w:hAnsi="宋体" w:hint="eastAsia"/>
          <w:sz w:val="28"/>
          <w:szCs w:val="28"/>
        </w:rPr>
        <w:t>、</w:t>
      </w:r>
      <w:r w:rsidR="007C1E3F" w:rsidRPr="00A9442D">
        <w:rPr>
          <w:rFonts w:ascii="仿宋_GB2312" w:eastAsia="仿宋_GB2312" w:hAnsi="宋体" w:hint="eastAsia"/>
          <w:sz w:val="28"/>
          <w:szCs w:val="28"/>
        </w:rPr>
        <w:t>经管等不同领域，</w:t>
      </w:r>
      <w:r w:rsidR="00DA0F28" w:rsidRPr="00A9442D">
        <w:rPr>
          <w:rFonts w:ascii="仿宋_GB2312" w:eastAsia="仿宋_GB2312" w:hAnsi="宋体" w:hint="eastAsia"/>
          <w:sz w:val="28"/>
          <w:szCs w:val="28"/>
        </w:rPr>
        <w:t>面向全校</w:t>
      </w:r>
      <w:r w:rsidR="0032009F" w:rsidRPr="00A9442D">
        <w:rPr>
          <w:rFonts w:ascii="仿宋_GB2312" w:eastAsia="仿宋_GB2312" w:hAnsi="宋体" w:hint="eastAsia"/>
          <w:sz w:val="28"/>
          <w:szCs w:val="28"/>
        </w:rPr>
        <w:t>硕士</w:t>
      </w:r>
      <w:r w:rsidR="00885422" w:rsidRPr="00A9442D">
        <w:rPr>
          <w:rFonts w:ascii="仿宋_GB2312" w:eastAsia="仿宋_GB2312" w:hAnsi="宋体" w:hint="eastAsia"/>
          <w:sz w:val="28"/>
          <w:szCs w:val="28"/>
        </w:rPr>
        <w:t>研究</w:t>
      </w:r>
      <w:r w:rsidR="0032009F" w:rsidRPr="00A9442D">
        <w:rPr>
          <w:rFonts w:ascii="仿宋_GB2312" w:eastAsia="仿宋_GB2312" w:hAnsi="宋体" w:hint="eastAsia"/>
          <w:sz w:val="28"/>
          <w:szCs w:val="28"/>
        </w:rPr>
        <w:t>生和博士</w:t>
      </w:r>
      <w:r w:rsidR="00885422" w:rsidRPr="00A9442D">
        <w:rPr>
          <w:rFonts w:ascii="仿宋_GB2312" w:eastAsia="仿宋_GB2312" w:hAnsi="宋体" w:hint="eastAsia"/>
          <w:sz w:val="28"/>
          <w:szCs w:val="28"/>
        </w:rPr>
        <w:t>研究</w:t>
      </w:r>
      <w:r w:rsidR="0032009F" w:rsidRPr="00A9442D">
        <w:rPr>
          <w:rFonts w:ascii="仿宋_GB2312" w:eastAsia="仿宋_GB2312" w:hAnsi="宋体" w:hint="eastAsia"/>
          <w:sz w:val="28"/>
          <w:szCs w:val="28"/>
        </w:rPr>
        <w:t>生</w:t>
      </w:r>
      <w:r w:rsidR="002B21C3" w:rsidRPr="00A9442D">
        <w:rPr>
          <w:rFonts w:ascii="仿宋_GB2312" w:eastAsia="仿宋_GB2312" w:hAnsi="宋体" w:hint="eastAsia"/>
          <w:sz w:val="28"/>
          <w:szCs w:val="28"/>
        </w:rPr>
        <w:t>进行开课</w:t>
      </w:r>
      <w:r w:rsidR="00962C72" w:rsidRPr="00A9442D">
        <w:rPr>
          <w:rFonts w:ascii="仿宋_GB2312" w:eastAsia="仿宋_GB2312" w:hAnsi="宋体" w:hint="eastAsia"/>
          <w:sz w:val="28"/>
          <w:szCs w:val="28"/>
        </w:rPr>
        <w:t>。本课程主要介绍学术研究过程中的规范以及论文写作</w:t>
      </w:r>
      <w:r w:rsidR="006E72BB" w:rsidRPr="00A9442D">
        <w:rPr>
          <w:rFonts w:ascii="仿宋_GB2312" w:eastAsia="仿宋_GB2312" w:hAnsi="宋体" w:hint="eastAsia"/>
          <w:sz w:val="28"/>
          <w:szCs w:val="28"/>
        </w:rPr>
        <w:t>的</w:t>
      </w:r>
      <w:r w:rsidR="00200C47" w:rsidRPr="00A9442D">
        <w:rPr>
          <w:rFonts w:ascii="仿宋_GB2312" w:eastAsia="仿宋_GB2312" w:hAnsi="宋体" w:hint="eastAsia"/>
          <w:sz w:val="28"/>
          <w:szCs w:val="28"/>
        </w:rPr>
        <w:t>相关</w:t>
      </w:r>
      <w:r w:rsidR="006E72BB" w:rsidRPr="00A9442D">
        <w:rPr>
          <w:rFonts w:ascii="仿宋_GB2312" w:eastAsia="仿宋_GB2312" w:hAnsi="宋体" w:hint="eastAsia"/>
          <w:sz w:val="28"/>
          <w:szCs w:val="28"/>
        </w:rPr>
        <w:t>技巧，</w:t>
      </w:r>
      <w:r w:rsidR="002B21C3" w:rsidRPr="00A9442D">
        <w:rPr>
          <w:rFonts w:ascii="仿宋_GB2312" w:eastAsia="仿宋_GB2312" w:hAnsi="宋体" w:hint="eastAsia"/>
          <w:sz w:val="28"/>
          <w:szCs w:val="28"/>
        </w:rPr>
        <w:t>树立学生在</w:t>
      </w:r>
      <w:r w:rsidR="006E72BB" w:rsidRPr="00A9442D">
        <w:rPr>
          <w:rFonts w:ascii="仿宋_GB2312" w:eastAsia="仿宋_GB2312" w:hAnsi="宋体" w:hint="eastAsia"/>
          <w:sz w:val="28"/>
          <w:szCs w:val="28"/>
        </w:rPr>
        <w:t>学术</w:t>
      </w:r>
      <w:proofErr w:type="gramStart"/>
      <w:r w:rsidR="006E72BB" w:rsidRPr="00A9442D">
        <w:rPr>
          <w:rFonts w:ascii="仿宋_GB2312" w:eastAsia="仿宋_GB2312" w:hAnsi="宋体" w:hint="eastAsia"/>
          <w:sz w:val="28"/>
          <w:szCs w:val="28"/>
        </w:rPr>
        <w:t>研究</w:t>
      </w:r>
      <w:r w:rsidR="0030207C" w:rsidRPr="00A9442D">
        <w:rPr>
          <w:rFonts w:ascii="仿宋_GB2312" w:eastAsia="仿宋_GB2312" w:hAnsi="宋体" w:hint="eastAsia"/>
          <w:sz w:val="28"/>
          <w:szCs w:val="28"/>
        </w:rPr>
        <w:t>全</w:t>
      </w:r>
      <w:proofErr w:type="gramEnd"/>
      <w:r w:rsidR="0030207C" w:rsidRPr="00A9442D">
        <w:rPr>
          <w:rFonts w:ascii="仿宋_GB2312" w:eastAsia="仿宋_GB2312" w:hAnsi="宋体" w:hint="eastAsia"/>
          <w:sz w:val="28"/>
          <w:szCs w:val="28"/>
        </w:rPr>
        <w:t>过程中</w:t>
      </w:r>
      <w:r w:rsidR="002B21C3" w:rsidRPr="00A9442D">
        <w:rPr>
          <w:rFonts w:ascii="仿宋_GB2312" w:eastAsia="仿宋_GB2312" w:hAnsi="宋体" w:hint="eastAsia"/>
          <w:sz w:val="28"/>
          <w:szCs w:val="28"/>
        </w:rPr>
        <w:t>的</w:t>
      </w:r>
      <w:r w:rsidR="0030207C" w:rsidRPr="00A9442D">
        <w:rPr>
          <w:rFonts w:ascii="仿宋_GB2312" w:eastAsia="仿宋_GB2312" w:hAnsi="宋体" w:hint="eastAsia"/>
          <w:sz w:val="28"/>
          <w:szCs w:val="28"/>
        </w:rPr>
        <w:t>学术诚信和道德规范</w:t>
      </w:r>
      <w:r w:rsidR="002B21C3" w:rsidRPr="00A9442D">
        <w:rPr>
          <w:rFonts w:ascii="仿宋_GB2312" w:eastAsia="仿宋_GB2312" w:hAnsi="宋体" w:hint="eastAsia"/>
          <w:sz w:val="28"/>
          <w:szCs w:val="28"/>
        </w:rPr>
        <w:t>意识</w:t>
      </w:r>
      <w:r w:rsidR="0030207C" w:rsidRPr="00A9442D">
        <w:rPr>
          <w:rFonts w:ascii="仿宋_GB2312" w:eastAsia="仿宋_GB2312" w:hAnsi="宋体" w:hint="eastAsia"/>
          <w:sz w:val="28"/>
          <w:szCs w:val="28"/>
        </w:rPr>
        <w:t>，</w:t>
      </w:r>
      <w:r w:rsidR="002B21C3" w:rsidRPr="00A9442D">
        <w:rPr>
          <w:rFonts w:ascii="仿宋_GB2312" w:eastAsia="仿宋_GB2312" w:hAnsi="宋体" w:hint="eastAsia"/>
          <w:sz w:val="28"/>
          <w:szCs w:val="28"/>
        </w:rPr>
        <w:t>指导学生</w:t>
      </w:r>
      <w:r w:rsidR="0030207C" w:rsidRPr="00A9442D">
        <w:rPr>
          <w:rFonts w:ascii="仿宋_GB2312" w:eastAsia="仿宋_GB2312" w:hAnsi="宋体" w:hint="eastAsia"/>
          <w:sz w:val="28"/>
          <w:szCs w:val="28"/>
        </w:rPr>
        <w:t>提高论文写作能力</w:t>
      </w:r>
      <w:r w:rsidR="006E72BB" w:rsidRPr="00A9442D">
        <w:rPr>
          <w:rFonts w:ascii="仿宋_GB2312" w:eastAsia="仿宋_GB2312" w:hAnsi="宋体" w:hint="eastAsia"/>
          <w:sz w:val="28"/>
          <w:szCs w:val="28"/>
        </w:rPr>
        <w:t>。</w:t>
      </w:r>
    </w:p>
    <w:p w:rsidR="00E4294E" w:rsidRPr="00A9442D" w:rsidRDefault="00E4294E" w:rsidP="00776C63">
      <w:pPr>
        <w:adjustRightInd w:val="0"/>
        <w:snapToGrid w:val="0"/>
        <w:spacing w:line="288" w:lineRule="auto"/>
        <w:rPr>
          <w:rFonts w:ascii="仿宋_GB2312" w:eastAsia="仿宋_GB2312" w:hint="eastAsia"/>
          <w:color w:val="000000"/>
          <w:sz w:val="28"/>
          <w:szCs w:val="28"/>
        </w:rPr>
      </w:pPr>
      <w:r w:rsidRPr="00A9442D">
        <w:rPr>
          <w:rFonts w:ascii="仿宋_GB2312" w:eastAsia="仿宋_GB2312" w:hint="eastAsia"/>
          <w:color w:val="000000"/>
          <w:sz w:val="28"/>
          <w:szCs w:val="28"/>
        </w:rPr>
        <w:t>2.课程教学目标</w:t>
      </w:r>
    </w:p>
    <w:p w:rsidR="00FF20A3" w:rsidRPr="00A9442D" w:rsidRDefault="00F75F8C" w:rsidP="00FF20A3">
      <w:pPr>
        <w:spacing w:line="288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9442D">
        <w:rPr>
          <w:rFonts w:ascii="仿宋_GB2312" w:eastAsia="仿宋_GB2312" w:hAnsi="宋体" w:hint="eastAsia"/>
          <w:sz w:val="28"/>
          <w:szCs w:val="28"/>
        </w:rPr>
        <w:t>目标1：</w:t>
      </w:r>
      <w:r w:rsidR="00E4294E" w:rsidRPr="00A9442D">
        <w:rPr>
          <w:rFonts w:ascii="仿宋_GB2312" w:eastAsia="仿宋_GB2312" w:hAnsi="宋体" w:hint="eastAsia"/>
          <w:sz w:val="28"/>
          <w:szCs w:val="28"/>
        </w:rPr>
        <w:t>使学生了解</w:t>
      </w:r>
      <w:r w:rsidR="001239F5" w:rsidRPr="00A9442D">
        <w:rPr>
          <w:rFonts w:ascii="仿宋_GB2312" w:eastAsia="仿宋_GB2312" w:hAnsi="宋体" w:hint="eastAsia"/>
          <w:sz w:val="28"/>
          <w:szCs w:val="28"/>
        </w:rPr>
        <w:t>学术道德规范的</w:t>
      </w:r>
      <w:r w:rsidR="00E4294E" w:rsidRPr="00A9442D">
        <w:rPr>
          <w:rFonts w:ascii="仿宋_GB2312" w:eastAsia="仿宋_GB2312" w:hAnsi="宋体" w:hint="eastAsia"/>
          <w:sz w:val="28"/>
          <w:szCs w:val="28"/>
        </w:rPr>
        <w:t>基本</w:t>
      </w:r>
      <w:r w:rsidR="00ED4022" w:rsidRPr="00A9442D">
        <w:rPr>
          <w:rFonts w:ascii="仿宋_GB2312" w:eastAsia="仿宋_GB2312" w:hAnsi="宋体" w:hint="eastAsia"/>
          <w:sz w:val="28"/>
          <w:szCs w:val="28"/>
        </w:rPr>
        <w:t>要求及学术不端的后果。</w:t>
      </w:r>
    </w:p>
    <w:p w:rsidR="00FF20A3" w:rsidRPr="00A9442D" w:rsidRDefault="00F75F8C" w:rsidP="00FF20A3">
      <w:pPr>
        <w:spacing w:line="288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9442D">
        <w:rPr>
          <w:rFonts w:ascii="仿宋_GB2312" w:eastAsia="仿宋_GB2312" w:hAnsi="宋体" w:hint="eastAsia"/>
          <w:color w:val="000000"/>
          <w:sz w:val="28"/>
          <w:szCs w:val="28"/>
        </w:rPr>
        <w:t>目标2</w:t>
      </w:r>
      <w:r w:rsidR="00E4294E" w:rsidRPr="00A9442D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="00E4294E" w:rsidRPr="00A9442D">
        <w:rPr>
          <w:rFonts w:ascii="仿宋_GB2312" w:eastAsia="仿宋_GB2312" w:hAnsi="宋体" w:hint="eastAsia"/>
          <w:sz w:val="28"/>
          <w:szCs w:val="28"/>
        </w:rPr>
        <w:t>使学生掌握</w:t>
      </w:r>
      <w:r w:rsidR="00ED4022" w:rsidRPr="00A9442D">
        <w:rPr>
          <w:rFonts w:ascii="仿宋_GB2312" w:eastAsia="仿宋_GB2312" w:hAnsi="宋体" w:hint="eastAsia"/>
          <w:sz w:val="28"/>
          <w:szCs w:val="28"/>
        </w:rPr>
        <w:t>论文写作的基本方法</w:t>
      </w:r>
      <w:r w:rsidR="003851CC" w:rsidRPr="00A9442D">
        <w:rPr>
          <w:rFonts w:ascii="仿宋_GB2312" w:eastAsia="仿宋_GB2312" w:hAnsi="宋体" w:hint="eastAsia"/>
          <w:sz w:val="28"/>
          <w:szCs w:val="28"/>
        </w:rPr>
        <w:t>与</w:t>
      </w:r>
      <w:r w:rsidR="00ED4022" w:rsidRPr="00A9442D">
        <w:rPr>
          <w:rFonts w:ascii="仿宋_GB2312" w:eastAsia="仿宋_GB2312" w:hAnsi="宋体" w:hint="eastAsia"/>
          <w:sz w:val="28"/>
          <w:szCs w:val="28"/>
        </w:rPr>
        <w:t>技巧</w:t>
      </w:r>
      <w:r w:rsidR="003851CC" w:rsidRPr="00A9442D">
        <w:rPr>
          <w:rFonts w:ascii="仿宋_GB2312" w:eastAsia="仿宋_GB2312" w:hAnsi="宋体" w:hint="eastAsia"/>
          <w:sz w:val="28"/>
          <w:szCs w:val="28"/>
        </w:rPr>
        <w:t>，</w:t>
      </w:r>
      <w:r w:rsidR="00AD4099" w:rsidRPr="00A9442D">
        <w:rPr>
          <w:rFonts w:ascii="仿宋_GB2312" w:eastAsia="仿宋_GB2312" w:hAnsi="宋体" w:hint="eastAsia"/>
          <w:sz w:val="28"/>
          <w:szCs w:val="28"/>
        </w:rPr>
        <w:t>了解</w:t>
      </w:r>
      <w:r w:rsidR="003851CC" w:rsidRPr="00A9442D">
        <w:rPr>
          <w:rFonts w:ascii="仿宋_GB2312" w:eastAsia="仿宋_GB2312" w:hAnsi="宋体" w:hint="eastAsia"/>
          <w:sz w:val="28"/>
          <w:szCs w:val="28"/>
        </w:rPr>
        <w:t>论文写作过程中</w:t>
      </w:r>
      <w:r w:rsidR="00626906" w:rsidRPr="00A9442D">
        <w:rPr>
          <w:rFonts w:ascii="仿宋_GB2312" w:eastAsia="仿宋_GB2312" w:hAnsi="宋体" w:hint="eastAsia"/>
          <w:sz w:val="28"/>
          <w:szCs w:val="28"/>
        </w:rPr>
        <w:t>可能出现的学术不端</w:t>
      </w:r>
      <w:r w:rsidR="003851CC" w:rsidRPr="00A9442D">
        <w:rPr>
          <w:rFonts w:ascii="仿宋_GB2312" w:eastAsia="仿宋_GB2312" w:hAnsi="宋体" w:hint="eastAsia"/>
          <w:sz w:val="28"/>
          <w:szCs w:val="28"/>
        </w:rPr>
        <w:t>问题</w:t>
      </w:r>
      <w:r w:rsidR="00ED4022" w:rsidRPr="00A9442D">
        <w:rPr>
          <w:rFonts w:ascii="仿宋_GB2312" w:eastAsia="仿宋_GB2312" w:hAnsi="宋体" w:hint="eastAsia"/>
          <w:sz w:val="28"/>
          <w:szCs w:val="28"/>
        </w:rPr>
        <w:t>。</w:t>
      </w:r>
    </w:p>
    <w:p w:rsidR="00FF20A3" w:rsidRPr="00A9442D" w:rsidRDefault="00E4294E" w:rsidP="00FF20A3">
      <w:pPr>
        <w:spacing w:line="288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9442D">
        <w:rPr>
          <w:rFonts w:ascii="仿宋_GB2312" w:eastAsia="仿宋_GB2312" w:hAnsi="宋体" w:hint="eastAsia"/>
          <w:color w:val="000000"/>
          <w:sz w:val="28"/>
          <w:szCs w:val="28"/>
        </w:rPr>
        <w:t>目标3：</w:t>
      </w:r>
      <w:r w:rsidRPr="00A9442D">
        <w:rPr>
          <w:rFonts w:ascii="仿宋_GB2312" w:eastAsia="仿宋_GB2312" w:hAnsi="宋体" w:hint="eastAsia"/>
          <w:sz w:val="28"/>
          <w:szCs w:val="28"/>
        </w:rPr>
        <w:t>使学生掌握</w:t>
      </w:r>
      <w:r w:rsidR="00ED4022" w:rsidRPr="00A9442D">
        <w:rPr>
          <w:rFonts w:ascii="仿宋_GB2312" w:eastAsia="仿宋_GB2312" w:hAnsi="宋体" w:hint="eastAsia"/>
          <w:sz w:val="28"/>
          <w:szCs w:val="28"/>
        </w:rPr>
        <w:t>如何</w:t>
      </w:r>
      <w:r w:rsidR="00D17329" w:rsidRPr="00A9442D">
        <w:rPr>
          <w:rFonts w:ascii="仿宋_GB2312" w:eastAsia="仿宋_GB2312" w:hAnsi="宋体" w:hint="eastAsia"/>
          <w:sz w:val="28"/>
          <w:szCs w:val="28"/>
        </w:rPr>
        <w:t>在整个研究过程中全程</w:t>
      </w:r>
      <w:r w:rsidR="00ED4022" w:rsidRPr="00A9442D">
        <w:rPr>
          <w:rFonts w:ascii="仿宋_GB2312" w:eastAsia="仿宋_GB2312" w:hAnsi="宋体" w:hint="eastAsia"/>
          <w:sz w:val="28"/>
          <w:szCs w:val="28"/>
        </w:rPr>
        <w:t>预防学术不端。</w:t>
      </w:r>
    </w:p>
    <w:p w:rsidR="00E4294E" w:rsidRPr="00A9442D" w:rsidRDefault="00E4294E" w:rsidP="00FF20A3">
      <w:pPr>
        <w:spacing w:line="288" w:lineRule="auto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A9442D">
        <w:rPr>
          <w:rFonts w:ascii="仿宋_GB2312" w:eastAsia="仿宋_GB2312" w:hAnsi="宋体" w:hint="eastAsia"/>
          <w:color w:val="000000"/>
          <w:sz w:val="28"/>
          <w:szCs w:val="28"/>
        </w:rPr>
        <w:t>目标</w:t>
      </w:r>
      <w:r w:rsidR="0002498D" w:rsidRPr="00A9442D">
        <w:rPr>
          <w:rFonts w:ascii="仿宋_GB2312" w:eastAsia="仿宋_GB2312" w:hAnsi="宋体" w:hint="eastAsia"/>
          <w:color w:val="000000"/>
          <w:sz w:val="28"/>
          <w:szCs w:val="28"/>
        </w:rPr>
        <w:t>4</w:t>
      </w:r>
      <w:r w:rsidRPr="00A9442D">
        <w:rPr>
          <w:rFonts w:ascii="仿宋_GB2312" w:eastAsia="仿宋_GB2312" w:hAnsi="宋体" w:hint="eastAsia"/>
          <w:color w:val="000000"/>
          <w:sz w:val="28"/>
          <w:szCs w:val="28"/>
        </w:rPr>
        <w:t>：</w:t>
      </w:r>
      <w:r w:rsidRPr="00A9442D">
        <w:rPr>
          <w:rFonts w:ascii="仿宋_GB2312" w:eastAsia="仿宋_GB2312" w:hAnsi="宋体" w:hint="eastAsia"/>
          <w:sz w:val="28"/>
          <w:szCs w:val="28"/>
        </w:rPr>
        <w:t>使学生</w:t>
      </w:r>
      <w:r w:rsidR="00B67BE1" w:rsidRPr="00A9442D">
        <w:rPr>
          <w:rFonts w:ascii="仿宋_GB2312" w:eastAsia="仿宋_GB2312" w:hAnsi="宋体" w:hint="eastAsia"/>
          <w:sz w:val="28"/>
          <w:szCs w:val="28"/>
        </w:rPr>
        <w:t>了解不同专业领域方向的论文写作特点和要求，为学生将来从事交叉领域的合作研究和相关论文撰写奠定基础。</w:t>
      </w:r>
    </w:p>
    <w:p w:rsidR="00E4294E" w:rsidRPr="00A9442D" w:rsidRDefault="00E4294E" w:rsidP="00776C63">
      <w:pPr>
        <w:adjustRightInd w:val="0"/>
        <w:snapToGrid w:val="0"/>
        <w:spacing w:line="288" w:lineRule="auto"/>
        <w:rPr>
          <w:rFonts w:ascii="仿宋_GB2312" w:eastAsia="仿宋_GB2312" w:hint="eastAsia"/>
          <w:color w:val="000000"/>
          <w:sz w:val="28"/>
          <w:szCs w:val="28"/>
        </w:rPr>
      </w:pPr>
    </w:p>
    <w:p w:rsidR="00E4294E" w:rsidRPr="00A9442D" w:rsidRDefault="00836C5E" w:rsidP="00EE43D3">
      <w:pPr>
        <w:adjustRightInd w:val="0"/>
        <w:snapToGrid w:val="0"/>
        <w:spacing w:line="288" w:lineRule="auto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A9442D">
        <w:rPr>
          <w:rFonts w:ascii="仿宋_GB2312" w:eastAsia="仿宋_GB2312" w:hint="eastAsia"/>
          <w:b/>
          <w:color w:val="000000"/>
          <w:sz w:val="28"/>
          <w:szCs w:val="28"/>
        </w:rPr>
        <w:lastRenderedPageBreak/>
        <w:t>三</w:t>
      </w:r>
      <w:r w:rsidR="00E4294E" w:rsidRPr="00A9442D">
        <w:rPr>
          <w:rFonts w:ascii="仿宋_GB2312" w:eastAsia="仿宋_GB2312" w:hint="eastAsia"/>
          <w:b/>
          <w:color w:val="000000"/>
          <w:sz w:val="28"/>
          <w:szCs w:val="28"/>
        </w:rPr>
        <w:t>、课程内容</w:t>
      </w:r>
    </w:p>
    <w:p w:rsidR="00B1402D" w:rsidRPr="00A9442D" w:rsidRDefault="00E102E8" w:rsidP="006B1D78">
      <w:pPr>
        <w:spacing w:line="288" w:lineRule="auto"/>
        <w:ind w:firstLine="425"/>
        <w:rPr>
          <w:rFonts w:ascii="仿宋_GB2312" w:eastAsia="仿宋_GB2312" w:hAnsi="宋体" w:hint="eastAsia"/>
          <w:color w:val="000000"/>
          <w:sz w:val="28"/>
          <w:szCs w:val="28"/>
        </w:rPr>
      </w:pPr>
      <w:r w:rsidRPr="00A9442D">
        <w:rPr>
          <w:rFonts w:ascii="仿宋_GB2312" w:eastAsia="仿宋_GB2312" w:hAnsi="宋体" w:hint="eastAsia"/>
          <w:color w:val="000000"/>
          <w:sz w:val="28"/>
          <w:szCs w:val="28"/>
        </w:rPr>
        <w:t>本课程包括25个视频构成。其中</w:t>
      </w:r>
      <w:r w:rsidR="000A4A0C">
        <w:rPr>
          <w:rFonts w:ascii="仿宋_GB2312" w:eastAsia="仿宋_GB2312" w:hAnsi="宋体" w:hint="eastAsia"/>
          <w:color w:val="000000"/>
          <w:sz w:val="28"/>
          <w:szCs w:val="28"/>
        </w:rPr>
        <w:t>课程介绍1个视频；</w:t>
      </w:r>
      <w:r w:rsidR="00B1402D" w:rsidRPr="00A9442D">
        <w:rPr>
          <w:rFonts w:ascii="仿宋_GB2312" w:eastAsia="仿宋_GB2312" w:hAnsi="宋体" w:hint="eastAsia"/>
          <w:color w:val="000000"/>
          <w:sz w:val="28"/>
          <w:szCs w:val="28"/>
        </w:rPr>
        <w:t>学术规范概述板块有</w:t>
      </w:r>
      <w:r w:rsidR="00385CAA">
        <w:rPr>
          <w:rFonts w:ascii="仿宋_GB2312" w:eastAsia="仿宋_GB2312" w:hAnsi="宋体" w:hint="eastAsia"/>
          <w:color w:val="000000"/>
          <w:sz w:val="28"/>
          <w:szCs w:val="28"/>
        </w:rPr>
        <w:t>1</w:t>
      </w:r>
      <w:r w:rsidR="00B1402D" w:rsidRPr="00A9442D">
        <w:rPr>
          <w:rFonts w:ascii="仿宋_GB2312" w:eastAsia="仿宋_GB2312" w:hAnsi="宋体" w:hint="eastAsia"/>
          <w:color w:val="000000"/>
          <w:sz w:val="28"/>
          <w:szCs w:val="28"/>
        </w:rPr>
        <w:t>个视频</w:t>
      </w:r>
      <w:r w:rsidR="00A32A54" w:rsidRPr="00A9442D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  <w:r w:rsidR="00B1402D" w:rsidRPr="00A9442D">
        <w:rPr>
          <w:rFonts w:ascii="仿宋_GB2312" w:eastAsia="仿宋_GB2312" w:hAnsi="宋体" w:hint="eastAsia"/>
          <w:color w:val="000000"/>
          <w:sz w:val="28"/>
          <w:szCs w:val="28"/>
        </w:rPr>
        <w:t>论文写作方法与规范板块有17个视频，由不同学科的教授们讲解论文写作方法</w:t>
      </w:r>
      <w:r w:rsidR="00A32A54" w:rsidRPr="00A9442D">
        <w:rPr>
          <w:rFonts w:ascii="仿宋_GB2312" w:eastAsia="仿宋_GB2312" w:hAnsi="宋体" w:hint="eastAsia"/>
          <w:color w:val="000000"/>
          <w:sz w:val="28"/>
          <w:szCs w:val="28"/>
        </w:rPr>
        <w:t>；</w:t>
      </w:r>
      <w:r w:rsidR="00B1402D" w:rsidRPr="00A9442D">
        <w:rPr>
          <w:rFonts w:ascii="仿宋_GB2312" w:eastAsia="仿宋_GB2312" w:hAnsi="宋体" w:hint="eastAsia"/>
          <w:color w:val="000000"/>
          <w:sz w:val="28"/>
          <w:szCs w:val="28"/>
        </w:rPr>
        <w:t>论文修改与投稿板块</w:t>
      </w:r>
      <w:r w:rsidRPr="00A9442D">
        <w:rPr>
          <w:rFonts w:ascii="仿宋_GB2312" w:eastAsia="仿宋_GB2312" w:hAnsi="宋体" w:hint="eastAsia"/>
          <w:color w:val="000000"/>
          <w:sz w:val="28"/>
          <w:szCs w:val="28"/>
        </w:rPr>
        <w:t>有</w:t>
      </w:r>
      <w:r w:rsidR="00B1402D" w:rsidRPr="00A9442D">
        <w:rPr>
          <w:rFonts w:ascii="仿宋_GB2312" w:eastAsia="仿宋_GB2312" w:hAnsi="宋体" w:hint="eastAsia"/>
          <w:color w:val="000000"/>
          <w:sz w:val="28"/>
          <w:szCs w:val="28"/>
        </w:rPr>
        <w:t>3个课程视频</w:t>
      </w:r>
      <w:r w:rsidRPr="00A9442D">
        <w:rPr>
          <w:rFonts w:ascii="仿宋_GB2312" w:eastAsia="仿宋_GB2312" w:hAnsi="宋体" w:hint="eastAsia"/>
          <w:color w:val="000000"/>
          <w:sz w:val="28"/>
          <w:szCs w:val="28"/>
        </w:rPr>
        <w:t>。</w:t>
      </w:r>
    </w:p>
    <w:p w:rsidR="006B1D78" w:rsidRPr="00A9442D" w:rsidRDefault="006B1D78">
      <w:pPr>
        <w:adjustRightInd w:val="0"/>
        <w:snapToGrid w:val="0"/>
        <w:spacing w:line="288" w:lineRule="auto"/>
        <w:rPr>
          <w:rFonts w:ascii="仿宋_GB2312" w:eastAsia="仿宋_GB2312" w:hint="eastAsia"/>
          <w:color w:val="000000"/>
          <w:sz w:val="28"/>
          <w:szCs w:val="28"/>
        </w:rPr>
      </w:pPr>
    </w:p>
    <w:p w:rsidR="00E4294E" w:rsidRPr="00A9442D" w:rsidRDefault="00DD5343">
      <w:pPr>
        <w:spacing w:line="360" w:lineRule="auto"/>
        <w:rPr>
          <w:rFonts w:ascii="仿宋_GB2312" w:eastAsia="仿宋_GB2312" w:hint="eastAsia"/>
          <w:b/>
          <w:color w:val="000000"/>
          <w:sz w:val="28"/>
          <w:szCs w:val="28"/>
        </w:rPr>
      </w:pPr>
      <w:r w:rsidRPr="00A9442D">
        <w:rPr>
          <w:rFonts w:ascii="仿宋_GB2312" w:eastAsia="仿宋_GB2312" w:hint="eastAsia"/>
          <w:b/>
          <w:color w:val="000000"/>
          <w:sz w:val="28"/>
          <w:szCs w:val="28"/>
        </w:rPr>
        <w:t>四</w:t>
      </w:r>
      <w:r w:rsidR="00E4294E" w:rsidRPr="00A9442D">
        <w:rPr>
          <w:rFonts w:ascii="仿宋_GB2312" w:eastAsia="仿宋_GB2312" w:hint="eastAsia"/>
          <w:b/>
          <w:color w:val="000000"/>
          <w:sz w:val="28"/>
          <w:szCs w:val="28"/>
        </w:rPr>
        <w:t>、</w:t>
      </w:r>
      <w:r w:rsidRPr="00A9442D">
        <w:rPr>
          <w:rFonts w:ascii="仿宋_GB2312" w:eastAsia="仿宋_GB2312" w:hint="eastAsia"/>
          <w:b/>
          <w:color w:val="000000"/>
          <w:sz w:val="28"/>
          <w:szCs w:val="28"/>
        </w:rPr>
        <w:t>推荐书目</w:t>
      </w:r>
    </w:p>
    <w:tbl>
      <w:tblPr>
        <w:tblW w:w="0" w:type="auto"/>
        <w:jc w:val="center"/>
        <w:tblInd w:w="-211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04"/>
        <w:gridCol w:w="1559"/>
        <w:gridCol w:w="1843"/>
        <w:gridCol w:w="1276"/>
        <w:gridCol w:w="2693"/>
      </w:tblGrid>
      <w:tr w:rsidR="00DD5343" w:rsidRPr="00A9442D" w:rsidTr="00A40D7F">
        <w:trPr>
          <w:trHeight w:val="473"/>
          <w:jc w:val="center"/>
        </w:trPr>
        <w:tc>
          <w:tcPr>
            <w:tcW w:w="2204" w:type="dxa"/>
            <w:vAlign w:val="center"/>
          </w:tcPr>
          <w:p w:rsidR="00DD5343" w:rsidRPr="00A9442D" w:rsidRDefault="00DD5343">
            <w:pPr>
              <w:spacing w:beforeLines="50" w:before="156" w:afterLines="50" w:after="156" w:line="276" w:lineRule="auto"/>
              <w:jc w:val="center"/>
              <w:outlineLvl w:val="2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教材名称</w:t>
            </w:r>
          </w:p>
        </w:tc>
        <w:tc>
          <w:tcPr>
            <w:tcW w:w="1559" w:type="dxa"/>
            <w:vAlign w:val="center"/>
          </w:tcPr>
          <w:p w:rsidR="00DD5343" w:rsidRPr="00A9442D" w:rsidRDefault="00DD5343">
            <w:pPr>
              <w:spacing w:beforeLines="50" w:before="156" w:afterLines="50" w:after="156" w:line="276" w:lineRule="auto"/>
              <w:jc w:val="center"/>
              <w:outlineLvl w:val="2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作者</w:t>
            </w:r>
          </w:p>
        </w:tc>
        <w:tc>
          <w:tcPr>
            <w:tcW w:w="1843" w:type="dxa"/>
            <w:vAlign w:val="center"/>
          </w:tcPr>
          <w:p w:rsidR="00DD5343" w:rsidRPr="00A9442D" w:rsidRDefault="00DD5343">
            <w:pPr>
              <w:spacing w:beforeLines="50" w:before="156" w:afterLines="50" w:after="156" w:line="276" w:lineRule="auto"/>
              <w:jc w:val="center"/>
              <w:outlineLvl w:val="2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出版社</w:t>
            </w:r>
          </w:p>
        </w:tc>
        <w:tc>
          <w:tcPr>
            <w:tcW w:w="1276" w:type="dxa"/>
            <w:vAlign w:val="center"/>
          </w:tcPr>
          <w:p w:rsidR="00DD5343" w:rsidRPr="00A9442D" w:rsidRDefault="00DD5343">
            <w:pPr>
              <w:spacing w:beforeLines="50" w:before="156" w:afterLines="50" w:after="156" w:line="276" w:lineRule="auto"/>
              <w:jc w:val="center"/>
              <w:outlineLvl w:val="2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版次</w:t>
            </w:r>
          </w:p>
        </w:tc>
        <w:tc>
          <w:tcPr>
            <w:tcW w:w="2693" w:type="dxa"/>
            <w:vAlign w:val="center"/>
          </w:tcPr>
          <w:p w:rsidR="00DD5343" w:rsidRPr="00A9442D" w:rsidRDefault="00DD5343">
            <w:pPr>
              <w:spacing w:beforeLines="50" w:before="156" w:afterLines="50" w:after="156" w:line="276" w:lineRule="auto"/>
              <w:jc w:val="center"/>
              <w:outlineLvl w:val="2"/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Ansi="宋体" w:hint="eastAsia"/>
                <w:b/>
                <w:color w:val="000000"/>
                <w:sz w:val="28"/>
                <w:szCs w:val="28"/>
              </w:rPr>
              <w:t>ISBN</w:t>
            </w:r>
          </w:p>
        </w:tc>
      </w:tr>
      <w:tr w:rsidR="00DD5343" w:rsidRPr="00A9442D" w:rsidTr="00A40D7F">
        <w:trPr>
          <w:trHeight w:val="488"/>
          <w:jc w:val="center"/>
        </w:trPr>
        <w:tc>
          <w:tcPr>
            <w:tcW w:w="2204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Handbook of Academic Integrity</w:t>
            </w:r>
          </w:p>
        </w:tc>
        <w:tc>
          <w:tcPr>
            <w:tcW w:w="1559" w:type="dxa"/>
            <w:vAlign w:val="center"/>
          </w:tcPr>
          <w:p w:rsidR="00DD5343" w:rsidRPr="00A9442D" w:rsidRDefault="00DD5343" w:rsidP="00597695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Tracey Bretag</w:t>
            </w:r>
          </w:p>
        </w:tc>
        <w:tc>
          <w:tcPr>
            <w:tcW w:w="1843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Springer</w:t>
            </w:r>
          </w:p>
        </w:tc>
        <w:tc>
          <w:tcPr>
            <w:tcW w:w="1276" w:type="dxa"/>
            <w:vAlign w:val="center"/>
          </w:tcPr>
          <w:p w:rsidR="00DD5343" w:rsidRPr="00A9442D" w:rsidRDefault="00DD5343" w:rsidP="00597695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第一版</w:t>
            </w:r>
          </w:p>
        </w:tc>
        <w:tc>
          <w:tcPr>
            <w:tcW w:w="2693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978-981-287-097-1</w:t>
            </w:r>
          </w:p>
        </w:tc>
      </w:tr>
      <w:tr w:rsidR="00DD5343" w:rsidRPr="00A9442D" w:rsidTr="00A40D7F">
        <w:trPr>
          <w:trHeight w:val="488"/>
          <w:jc w:val="center"/>
        </w:trPr>
        <w:tc>
          <w:tcPr>
            <w:tcW w:w="2204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A Scientific Approach to Scientific Writing</w:t>
            </w:r>
          </w:p>
        </w:tc>
        <w:tc>
          <w:tcPr>
            <w:tcW w:w="1559" w:type="dxa"/>
            <w:vAlign w:val="center"/>
          </w:tcPr>
          <w:p w:rsidR="00DD5343" w:rsidRPr="00A9442D" w:rsidRDefault="00DD5343" w:rsidP="00597695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John Blackwell, Jan Martin</w:t>
            </w:r>
          </w:p>
        </w:tc>
        <w:tc>
          <w:tcPr>
            <w:tcW w:w="1843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Springer</w:t>
            </w:r>
          </w:p>
        </w:tc>
        <w:tc>
          <w:tcPr>
            <w:tcW w:w="1276" w:type="dxa"/>
            <w:vAlign w:val="center"/>
          </w:tcPr>
          <w:p w:rsidR="00DD5343" w:rsidRPr="00A9442D" w:rsidRDefault="00DD5343" w:rsidP="00597695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第一版</w:t>
            </w:r>
          </w:p>
        </w:tc>
        <w:tc>
          <w:tcPr>
            <w:tcW w:w="2693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978-1-4419-9788-3</w:t>
            </w:r>
          </w:p>
        </w:tc>
      </w:tr>
      <w:tr w:rsidR="00DD5343" w:rsidRPr="00A9442D" w:rsidTr="00A40D7F">
        <w:trPr>
          <w:trHeight w:val="488"/>
          <w:jc w:val="center"/>
        </w:trPr>
        <w:tc>
          <w:tcPr>
            <w:tcW w:w="2204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科学研究方法与学术论文写作</w:t>
            </w:r>
          </w:p>
        </w:tc>
        <w:tc>
          <w:tcPr>
            <w:tcW w:w="1559" w:type="dxa"/>
            <w:vAlign w:val="center"/>
          </w:tcPr>
          <w:p w:rsidR="00DD5343" w:rsidRPr="00A9442D" w:rsidRDefault="00DD5343" w:rsidP="00597695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周新年</w:t>
            </w:r>
          </w:p>
        </w:tc>
        <w:tc>
          <w:tcPr>
            <w:tcW w:w="1843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科学出版社</w:t>
            </w:r>
          </w:p>
        </w:tc>
        <w:tc>
          <w:tcPr>
            <w:tcW w:w="1276" w:type="dxa"/>
            <w:vAlign w:val="center"/>
          </w:tcPr>
          <w:p w:rsidR="00DD5343" w:rsidRPr="00A9442D" w:rsidRDefault="00DD5343" w:rsidP="00597695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第二版</w:t>
            </w:r>
          </w:p>
        </w:tc>
        <w:tc>
          <w:tcPr>
            <w:tcW w:w="2693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978-703-060-223-7</w:t>
            </w:r>
          </w:p>
        </w:tc>
      </w:tr>
      <w:tr w:rsidR="00DD5343" w:rsidRPr="00A9442D" w:rsidTr="00A40D7F">
        <w:trPr>
          <w:trHeight w:val="488"/>
          <w:jc w:val="center"/>
        </w:trPr>
        <w:tc>
          <w:tcPr>
            <w:tcW w:w="2204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芝加哥大学论文写作指南</w:t>
            </w:r>
          </w:p>
        </w:tc>
        <w:tc>
          <w:tcPr>
            <w:tcW w:w="1559" w:type="dxa"/>
            <w:vAlign w:val="center"/>
          </w:tcPr>
          <w:p w:rsidR="00DD5343" w:rsidRPr="00A9442D" w:rsidRDefault="00DD5343" w:rsidP="00597695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凯特·L·杜拉宾</w:t>
            </w:r>
          </w:p>
        </w:tc>
        <w:tc>
          <w:tcPr>
            <w:tcW w:w="1843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新华出版社</w:t>
            </w:r>
          </w:p>
        </w:tc>
        <w:tc>
          <w:tcPr>
            <w:tcW w:w="1276" w:type="dxa"/>
            <w:vAlign w:val="center"/>
          </w:tcPr>
          <w:p w:rsidR="00DD5343" w:rsidRPr="00A9442D" w:rsidRDefault="00DD5343" w:rsidP="00597695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第八版</w:t>
            </w:r>
          </w:p>
        </w:tc>
        <w:tc>
          <w:tcPr>
            <w:tcW w:w="2693" w:type="dxa"/>
            <w:vAlign w:val="center"/>
          </w:tcPr>
          <w:p w:rsidR="00DD5343" w:rsidRPr="00A9442D" w:rsidRDefault="00DD5343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978-751-661-599-7</w:t>
            </w:r>
          </w:p>
        </w:tc>
      </w:tr>
      <w:tr w:rsidR="00DD5343" w:rsidRPr="00A9442D" w:rsidTr="00A40D7F">
        <w:trPr>
          <w:trHeight w:val="488"/>
          <w:jc w:val="center"/>
        </w:trPr>
        <w:tc>
          <w:tcPr>
            <w:tcW w:w="2204" w:type="dxa"/>
            <w:vAlign w:val="center"/>
          </w:tcPr>
          <w:p w:rsidR="00DD5343" w:rsidRPr="00A9442D" w:rsidRDefault="00C50927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高质量SCI论文入门——从选题到发表</w:t>
            </w:r>
          </w:p>
        </w:tc>
        <w:tc>
          <w:tcPr>
            <w:tcW w:w="1559" w:type="dxa"/>
            <w:vAlign w:val="center"/>
          </w:tcPr>
          <w:p w:rsidR="00DD5343" w:rsidRPr="00A9442D" w:rsidRDefault="00DD5343" w:rsidP="00597695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关小红</w:t>
            </w:r>
          </w:p>
        </w:tc>
        <w:tc>
          <w:tcPr>
            <w:tcW w:w="1843" w:type="dxa"/>
            <w:vAlign w:val="center"/>
          </w:tcPr>
          <w:p w:rsidR="00DD5343" w:rsidRPr="00A9442D" w:rsidRDefault="00C50927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化学工业出版社</w:t>
            </w:r>
          </w:p>
        </w:tc>
        <w:tc>
          <w:tcPr>
            <w:tcW w:w="1276" w:type="dxa"/>
            <w:vAlign w:val="center"/>
          </w:tcPr>
          <w:p w:rsidR="00DD5343" w:rsidRPr="00A9442D" w:rsidRDefault="00C50927" w:rsidP="00597695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color w:val="000000"/>
                <w:sz w:val="28"/>
                <w:szCs w:val="28"/>
              </w:rPr>
              <w:t>第一版</w:t>
            </w:r>
          </w:p>
        </w:tc>
        <w:tc>
          <w:tcPr>
            <w:tcW w:w="2693" w:type="dxa"/>
            <w:vAlign w:val="center"/>
          </w:tcPr>
          <w:p w:rsidR="00DD5343" w:rsidRPr="00A9442D" w:rsidRDefault="0051643F" w:rsidP="00B26826">
            <w:pPr>
              <w:jc w:val="center"/>
              <w:outlineLvl w:val="2"/>
              <w:rPr>
                <w:rFonts w:ascii="仿宋_GB2312" w:eastAsia="仿宋_GB2312" w:hint="eastAsia"/>
                <w:color w:val="000000"/>
                <w:sz w:val="28"/>
                <w:szCs w:val="28"/>
              </w:rPr>
            </w:pPr>
            <w:r w:rsidRPr="00A9442D">
              <w:rPr>
                <w:rFonts w:ascii="仿宋_GB2312" w:eastAsia="仿宋_GB2312" w:hint="eastAsia"/>
                <w:sz w:val="28"/>
                <w:szCs w:val="28"/>
              </w:rPr>
              <w:t>978-7</w:t>
            </w:r>
            <w:r w:rsidR="002F72F1" w:rsidRPr="00A9442D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A9442D">
              <w:rPr>
                <w:rFonts w:ascii="仿宋_GB2312" w:eastAsia="仿宋_GB2312" w:hint="eastAsia"/>
                <w:sz w:val="28"/>
                <w:szCs w:val="28"/>
              </w:rPr>
              <w:t>122</w:t>
            </w:r>
            <w:r w:rsidR="002F72F1" w:rsidRPr="00A9442D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Pr="00A9442D">
              <w:rPr>
                <w:rFonts w:ascii="仿宋_GB2312" w:eastAsia="仿宋_GB2312" w:hint="eastAsia"/>
                <w:sz w:val="28"/>
                <w:szCs w:val="28"/>
              </w:rPr>
              <w:t>37042-6</w:t>
            </w:r>
          </w:p>
        </w:tc>
      </w:tr>
    </w:tbl>
    <w:p w:rsidR="00820115" w:rsidRPr="00A9442D" w:rsidRDefault="00820115" w:rsidP="001F41D1">
      <w:pPr>
        <w:spacing w:line="360" w:lineRule="auto"/>
        <w:rPr>
          <w:rFonts w:ascii="仿宋_GB2312" w:eastAsia="仿宋_GB2312" w:hint="eastAsia"/>
          <w:color w:val="000000"/>
          <w:sz w:val="28"/>
          <w:szCs w:val="28"/>
        </w:rPr>
      </w:pPr>
    </w:p>
    <w:sectPr w:rsidR="00820115" w:rsidRPr="00A9442D" w:rsidSect="00977731">
      <w:footerReference w:type="even" r:id="rId8"/>
      <w:pgSz w:w="11906" w:h="16838"/>
      <w:pgMar w:top="1440" w:right="1800" w:bottom="1440" w:left="1800" w:header="851" w:footer="992" w:gutter="0"/>
      <w:pgNumType w:start="14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AE9" w:rsidRDefault="007C5AE9" w:rsidP="00C03E98">
      <w:r>
        <w:separator/>
      </w:r>
    </w:p>
  </w:endnote>
  <w:endnote w:type="continuationSeparator" w:id="0">
    <w:p w:rsidR="007C5AE9" w:rsidRDefault="007C5AE9" w:rsidP="00C0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F0C" w:rsidRDefault="00F41F0C" w:rsidP="006E202E">
    <w:pPr>
      <w:pStyle w:val="a5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F41F0C" w:rsidRDefault="00F41F0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AE9" w:rsidRDefault="007C5AE9" w:rsidP="00C03E98">
      <w:r>
        <w:separator/>
      </w:r>
    </w:p>
  </w:footnote>
  <w:footnote w:type="continuationSeparator" w:id="0">
    <w:p w:rsidR="007C5AE9" w:rsidRDefault="007C5AE9" w:rsidP="00C03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C5CBAD2"/>
    <w:multiLevelType w:val="singleLevel"/>
    <w:tmpl w:val="CC5CBAD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6E5671B"/>
    <w:multiLevelType w:val="hybridMultilevel"/>
    <w:tmpl w:val="8B40B41C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">
    <w:nsid w:val="47F1335D"/>
    <w:multiLevelType w:val="multilevel"/>
    <w:tmpl w:val="61CEB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912"/>
    <w:rsid w:val="00000BA6"/>
    <w:rsid w:val="00004DCE"/>
    <w:rsid w:val="000108A2"/>
    <w:rsid w:val="0001099D"/>
    <w:rsid w:val="00012AE0"/>
    <w:rsid w:val="000139FA"/>
    <w:rsid w:val="00014EC3"/>
    <w:rsid w:val="00015970"/>
    <w:rsid w:val="0001627B"/>
    <w:rsid w:val="0002498D"/>
    <w:rsid w:val="00025B9D"/>
    <w:rsid w:val="00026147"/>
    <w:rsid w:val="00027CE3"/>
    <w:rsid w:val="00030F22"/>
    <w:rsid w:val="000351A3"/>
    <w:rsid w:val="00042EE3"/>
    <w:rsid w:val="00044D97"/>
    <w:rsid w:val="0004678F"/>
    <w:rsid w:val="0006114F"/>
    <w:rsid w:val="0007332E"/>
    <w:rsid w:val="000743B4"/>
    <w:rsid w:val="00076E10"/>
    <w:rsid w:val="0009141D"/>
    <w:rsid w:val="00092DC7"/>
    <w:rsid w:val="00094699"/>
    <w:rsid w:val="000A4358"/>
    <w:rsid w:val="000A4A0C"/>
    <w:rsid w:val="000B2AA3"/>
    <w:rsid w:val="000B61C1"/>
    <w:rsid w:val="000C1D62"/>
    <w:rsid w:val="000C2935"/>
    <w:rsid w:val="000D0EF6"/>
    <w:rsid w:val="000D1A34"/>
    <w:rsid w:val="000D2A35"/>
    <w:rsid w:val="000D4E62"/>
    <w:rsid w:val="000E16CB"/>
    <w:rsid w:val="000E1C23"/>
    <w:rsid w:val="000E211E"/>
    <w:rsid w:val="000E47E9"/>
    <w:rsid w:val="000E77CB"/>
    <w:rsid w:val="000F2BF8"/>
    <w:rsid w:val="000F2EC5"/>
    <w:rsid w:val="000F4A2A"/>
    <w:rsid w:val="000F702E"/>
    <w:rsid w:val="00100A03"/>
    <w:rsid w:val="0011752E"/>
    <w:rsid w:val="00122F85"/>
    <w:rsid w:val="001239F5"/>
    <w:rsid w:val="0012422C"/>
    <w:rsid w:val="001317FA"/>
    <w:rsid w:val="00132EA1"/>
    <w:rsid w:val="00133AAD"/>
    <w:rsid w:val="00144ABC"/>
    <w:rsid w:val="001508B0"/>
    <w:rsid w:val="00155806"/>
    <w:rsid w:val="00162BD3"/>
    <w:rsid w:val="00162D21"/>
    <w:rsid w:val="0016393C"/>
    <w:rsid w:val="001648DE"/>
    <w:rsid w:val="00164D11"/>
    <w:rsid w:val="001650AD"/>
    <w:rsid w:val="00165975"/>
    <w:rsid w:val="00167F54"/>
    <w:rsid w:val="00173C6E"/>
    <w:rsid w:val="00175E53"/>
    <w:rsid w:val="00176312"/>
    <w:rsid w:val="00187059"/>
    <w:rsid w:val="00187472"/>
    <w:rsid w:val="00192713"/>
    <w:rsid w:val="001A0810"/>
    <w:rsid w:val="001A4C56"/>
    <w:rsid w:val="001A6338"/>
    <w:rsid w:val="001A6880"/>
    <w:rsid w:val="001A7179"/>
    <w:rsid w:val="001B1025"/>
    <w:rsid w:val="001B1672"/>
    <w:rsid w:val="001B53F9"/>
    <w:rsid w:val="001B55B8"/>
    <w:rsid w:val="001C6507"/>
    <w:rsid w:val="001D3AA5"/>
    <w:rsid w:val="001D4D2F"/>
    <w:rsid w:val="001D6DF1"/>
    <w:rsid w:val="001E0130"/>
    <w:rsid w:val="001E0ED4"/>
    <w:rsid w:val="001E2F1D"/>
    <w:rsid w:val="001E4C26"/>
    <w:rsid w:val="001F41D1"/>
    <w:rsid w:val="001F4E63"/>
    <w:rsid w:val="001F7584"/>
    <w:rsid w:val="001F7C0F"/>
    <w:rsid w:val="0020065E"/>
    <w:rsid w:val="00200C47"/>
    <w:rsid w:val="00201158"/>
    <w:rsid w:val="00201A83"/>
    <w:rsid w:val="002039D0"/>
    <w:rsid w:val="00205F25"/>
    <w:rsid w:val="00206776"/>
    <w:rsid w:val="0021319A"/>
    <w:rsid w:val="002132E9"/>
    <w:rsid w:val="00217FC9"/>
    <w:rsid w:val="002200D8"/>
    <w:rsid w:val="00231534"/>
    <w:rsid w:val="002347AC"/>
    <w:rsid w:val="00240A60"/>
    <w:rsid w:val="002453AE"/>
    <w:rsid w:val="002515C0"/>
    <w:rsid w:val="00251CCB"/>
    <w:rsid w:val="002624F8"/>
    <w:rsid w:val="00265E73"/>
    <w:rsid w:val="00286191"/>
    <w:rsid w:val="00290AF3"/>
    <w:rsid w:val="00291303"/>
    <w:rsid w:val="002A36F0"/>
    <w:rsid w:val="002A7090"/>
    <w:rsid w:val="002B1416"/>
    <w:rsid w:val="002B21C3"/>
    <w:rsid w:val="002B4A40"/>
    <w:rsid w:val="002C51A6"/>
    <w:rsid w:val="002C6EC5"/>
    <w:rsid w:val="002D2815"/>
    <w:rsid w:val="002D394B"/>
    <w:rsid w:val="002D3ACE"/>
    <w:rsid w:val="002E40A9"/>
    <w:rsid w:val="002E6A08"/>
    <w:rsid w:val="002E7474"/>
    <w:rsid w:val="002F2D57"/>
    <w:rsid w:val="002F3BDF"/>
    <w:rsid w:val="002F72F1"/>
    <w:rsid w:val="002F75EF"/>
    <w:rsid w:val="0030207C"/>
    <w:rsid w:val="00310F4A"/>
    <w:rsid w:val="003114AB"/>
    <w:rsid w:val="0031414A"/>
    <w:rsid w:val="0032009F"/>
    <w:rsid w:val="00320576"/>
    <w:rsid w:val="00322406"/>
    <w:rsid w:val="00323B5A"/>
    <w:rsid w:val="00327161"/>
    <w:rsid w:val="00334D97"/>
    <w:rsid w:val="00341A28"/>
    <w:rsid w:val="0034598F"/>
    <w:rsid w:val="00350156"/>
    <w:rsid w:val="00360E0D"/>
    <w:rsid w:val="003618B9"/>
    <w:rsid w:val="00365FA4"/>
    <w:rsid w:val="0037147A"/>
    <w:rsid w:val="003725F9"/>
    <w:rsid w:val="00375CAC"/>
    <w:rsid w:val="003851CC"/>
    <w:rsid w:val="00385CAA"/>
    <w:rsid w:val="003860C0"/>
    <w:rsid w:val="00386AF4"/>
    <w:rsid w:val="003931C9"/>
    <w:rsid w:val="0039482C"/>
    <w:rsid w:val="003950F2"/>
    <w:rsid w:val="00397D56"/>
    <w:rsid w:val="003A4267"/>
    <w:rsid w:val="003A55BF"/>
    <w:rsid w:val="003A7714"/>
    <w:rsid w:val="003B0F8B"/>
    <w:rsid w:val="003B4E29"/>
    <w:rsid w:val="003C0C7E"/>
    <w:rsid w:val="003C37D4"/>
    <w:rsid w:val="003D02C6"/>
    <w:rsid w:val="003D3345"/>
    <w:rsid w:val="003D338D"/>
    <w:rsid w:val="003D42A6"/>
    <w:rsid w:val="003D4B63"/>
    <w:rsid w:val="003E23CC"/>
    <w:rsid w:val="003E5E70"/>
    <w:rsid w:val="003E7EAB"/>
    <w:rsid w:val="003F46E7"/>
    <w:rsid w:val="00401A85"/>
    <w:rsid w:val="00403DB4"/>
    <w:rsid w:val="004045C3"/>
    <w:rsid w:val="00407380"/>
    <w:rsid w:val="0041287E"/>
    <w:rsid w:val="00414558"/>
    <w:rsid w:val="00420E04"/>
    <w:rsid w:val="00420F62"/>
    <w:rsid w:val="00422370"/>
    <w:rsid w:val="0042271F"/>
    <w:rsid w:val="00426130"/>
    <w:rsid w:val="004303A3"/>
    <w:rsid w:val="00434385"/>
    <w:rsid w:val="00440C46"/>
    <w:rsid w:val="00442E68"/>
    <w:rsid w:val="00443FD3"/>
    <w:rsid w:val="00446E26"/>
    <w:rsid w:val="00451640"/>
    <w:rsid w:val="004518A3"/>
    <w:rsid w:val="00452059"/>
    <w:rsid w:val="00452F27"/>
    <w:rsid w:val="004571B7"/>
    <w:rsid w:val="00457205"/>
    <w:rsid w:val="004628F0"/>
    <w:rsid w:val="00465108"/>
    <w:rsid w:val="0047002B"/>
    <w:rsid w:val="00480898"/>
    <w:rsid w:val="0048414D"/>
    <w:rsid w:val="00484832"/>
    <w:rsid w:val="0048534D"/>
    <w:rsid w:val="0049071F"/>
    <w:rsid w:val="00496ADD"/>
    <w:rsid w:val="004A0382"/>
    <w:rsid w:val="004A3982"/>
    <w:rsid w:val="004B2674"/>
    <w:rsid w:val="004B6973"/>
    <w:rsid w:val="004C2CB8"/>
    <w:rsid w:val="004D18E5"/>
    <w:rsid w:val="004D5081"/>
    <w:rsid w:val="004D6B92"/>
    <w:rsid w:val="004E6DBA"/>
    <w:rsid w:val="004F49D2"/>
    <w:rsid w:val="00501DFB"/>
    <w:rsid w:val="00505181"/>
    <w:rsid w:val="00506612"/>
    <w:rsid w:val="00507F63"/>
    <w:rsid w:val="00511F63"/>
    <w:rsid w:val="005123B1"/>
    <w:rsid w:val="00514041"/>
    <w:rsid w:val="0051643F"/>
    <w:rsid w:val="0052758B"/>
    <w:rsid w:val="005355B6"/>
    <w:rsid w:val="00537A84"/>
    <w:rsid w:val="00542B2D"/>
    <w:rsid w:val="00544FBA"/>
    <w:rsid w:val="00550A74"/>
    <w:rsid w:val="00554EF7"/>
    <w:rsid w:val="00567454"/>
    <w:rsid w:val="005725E8"/>
    <w:rsid w:val="00572F44"/>
    <w:rsid w:val="00581547"/>
    <w:rsid w:val="005836FC"/>
    <w:rsid w:val="00585427"/>
    <w:rsid w:val="00587652"/>
    <w:rsid w:val="00590077"/>
    <w:rsid w:val="00594745"/>
    <w:rsid w:val="005954F2"/>
    <w:rsid w:val="00597266"/>
    <w:rsid w:val="00597695"/>
    <w:rsid w:val="005A14DC"/>
    <w:rsid w:val="005A204D"/>
    <w:rsid w:val="005A388E"/>
    <w:rsid w:val="005A52BE"/>
    <w:rsid w:val="005A6F03"/>
    <w:rsid w:val="005B1C34"/>
    <w:rsid w:val="005B2D50"/>
    <w:rsid w:val="005B703F"/>
    <w:rsid w:val="005D2193"/>
    <w:rsid w:val="005D5510"/>
    <w:rsid w:val="005D6289"/>
    <w:rsid w:val="005E2900"/>
    <w:rsid w:val="005F20CF"/>
    <w:rsid w:val="0060291C"/>
    <w:rsid w:val="00606C6B"/>
    <w:rsid w:val="00606C79"/>
    <w:rsid w:val="006125F1"/>
    <w:rsid w:val="00614695"/>
    <w:rsid w:val="006178DF"/>
    <w:rsid w:val="00622A58"/>
    <w:rsid w:val="0062356F"/>
    <w:rsid w:val="00626906"/>
    <w:rsid w:val="00626A3C"/>
    <w:rsid w:val="00626B09"/>
    <w:rsid w:val="006273A3"/>
    <w:rsid w:val="00630470"/>
    <w:rsid w:val="006313AC"/>
    <w:rsid w:val="00636E90"/>
    <w:rsid w:val="006522BE"/>
    <w:rsid w:val="006669DB"/>
    <w:rsid w:val="00667EEC"/>
    <w:rsid w:val="006727D0"/>
    <w:rsid w:val="0067322B"/>
    <w:rsid w:val="00680FC3"/>
    <w:rsid w:val="006A15E5"/>
    <w:rsid w:val="006A2E56"/>
    <w:rsid w:val="006B1D78"/>
    <w:rsid w:val="006B3903"/>
    <w:rsid w:val="006B5028"/>
    <w:rsid w:val="006B5BC0"/>
    <w:rsid w:val="006B5D88"/>
    <w:rsid w:val="006B5EF7"/>
    <w:rsid w:val="006C017C"/>
    <w:rsid w:val="006C5D77"/>
    <w:rsid w:val="006E037C"/>
    <w:rsid w:val="006E202E"/>
    <w:rsid w:val="006E2610"/>
    <w:rsid w:val="006E3FE1"/>
    <w:rsid w:val="006E6D60"/>
    <w:rsid w:val="006E72BB"/>
    <w:rsid w:val="006F7FD2"/>
    <w:rsid w:val="00700C53"/>
    <w:rsid w:val="00701EAC"/>
    <w:rsid w:val="007169CF"/>
    <w:rsid w:val="00721933"/>
    <w:rsid w:val="007242C1"/>
    <w:rsid w:val="0073348D"/>
    <w:rsid w:val="00734484"/>
    <w:rsid w:val="00734B4D"/>
    <w:rsid w:val="00740B4C"/>
    <w:rsid w:val="00740B9F"/>
    <w:rsid w:val="00750BF4"/>
    <w:rsid w:val="0075321E"/>
    <w:rsid w:val="0075353D"/>
    <w:rsid w:val="00757BB4"/>
    <w:rsid w:val="007602E1"/>
    <w:rsid w:val="00772A55"/>
    <w:rsid w:val="00773CD8"/>
    <w:rsid w:val="0077676C"/>
    <w:rsid w:val="00776C63"/>
    <w:rsid w:val="00780974"/>
    <w:rsid w:val="0079122C"/>
    <w:rsid w:val="007971C1"/>
    <w:rsid w:val="007B0801"/>
    <w:rsid w:val="007B7F80"/>
    <w:rsid w:val="007C054D"/>
    <w:rsid w:val="007C106F"/>
    <w:rsid w:val="007C1349"/>
    <w:rsid w:val="007C1E3F"/>
    <w:rsid w:val="007C36C5"/>
    <w:rsid w:val="007C57A2"/>
    <w:rsid w:val="007C5AE9"/>
    <w:rsid w:val="007C7F5C"/>
    <w:rsid w:val="007D6715"/>
    <w:rsid w:val="007E0DF4"/>
    <w:rsid w:val="007E252A"/>
    <w:rsid w:val="007E3C84"/>
    <w:rsid w:val="008052F3"/>
    <w:rsid w:val="008114CD"/>
    <w:rsid w:val="008147AB"/>
    <w:rsid w:val="0081685F"/>
    <w:rsid w:val="00820115"/>
    <w:rsid w:val="0082263D"/>
    <w:rsid w:val="00823BD6"/>
    <w:rsid w:val="008254C6"/>
    <w:rsid w:val="008278C8"/>
    <w:rsid w:val="008312B4"/>
    <w:rsid w:val="008347B8"/>
    <w:rsid w:val="00836C5E"/>
    <w:rsid w:val="00842E16"/>
    <w:rsid w:val="008436A1"/>
    <w:rsid w:val="00844F04"/>
    <w:rsid w:val="00854225"/>
    <w:rsid w:val="008759B5"/>
    <w:rsid w:val="00883B41"/>
    <w:rsid w:val="00885422"/>
    <w:rsid w:val="00886ACA"/>
    <w:rsid w:val="00886B98"/>
    <w:rsid w:val="0089220F"/>
    <w:rsid w:val="00896BFE"/>
    <w:rsid w:val="008970C6"/>
    <w:rsid w:val="008A0DD7"/>
    <w:rsid w:val="008B0F1A"/>
    <w:rsid w:val="008B737C"/>
    <w:rsid w:val="008C0D47"/>
    <w:rsid w:val="008C30CD"/>
    <w:rsid w:val="008C4188"/>
    <w:rsid w:val="008D3222"/>
    <w:rsid w:val="008D3C0A"/>
    <w:rsid w:val="008D4F55"/>
    <w:rsid w:val="008E1E76"/>
    <w:rsid w:val="008E1F43"/>
    <w:rsid w:val="008E22CE"/>
    <w:rsid w:val="008E411B"/>
    <w:rsid w:val="008E4AD7"/>
    <w:rsid w:val="008F711F"/>
    <w:rsid w:val="0090508A"/>
    <w:rsid w:val="00914B0F"/>
    <w:rsid w:val="00920AFA"/>
    <w:rsid w:val="00921AA5"/>
    <w:rsid w:val="009240F4"/>
    <w:rsid w:val="00932FB0"/>
    <w:rsid w:val="009438F6"/>
    <w:rsid w:val="00950DF9"/>
    <w:rsid w:val="00954352"/>
    <w:rsid w:val="00955657"/>
    <w:rsid w:val="00961E63"/>
    <w:rsid w:val="00962C72"/>
    <w:rsid w:val="009654F8"/>
    <w:rsid w:val="00967409"/>
    <w:rsid w:val="0096768F"/>
    <w:rsid w:val="00967D0B"/>
    <w:rsid w:val="0097362A"/>
    <w:rsid w:val="00974296"/>
    <w:rsid w:val="00975D3B"/>
    <w:rsid w:val="00977731"/>
    <w:rsid w:val="00981E8E"/>
    <w:rsid w:val="00985D73"/>
    <w:rsid w:val="00994BF6"/>
    <w:rsid w:val="0099645C"/>
    <w:rsid w:val="0099713C"/>
    <w:rsid w:val="00997E82"/>
    <w:rsid w:val="009B47E3"/>
    <w:rsid w:val="009B50EE"/>
    <w:rsid w:val="009D02C5"/>
    <w:rsid w:val="009D1EFD"/>
    <w:rsid w:val="009D3D27"/>
    <w:rsid w:val="009D5993"/>
    <w:rsid w:val="009D5FB2"/>
    <w:rsid w:val="009D7A90"/>
    <w:rsid w:val="009F426A"/>
    <w:rsid w:val="009F45D4"/>
    <w:rsid w:val="009F6C04"/>
    <w:rsid w:val="00A0351E"/>
    <w:rsid w:val="00A068D0"/>
    <w:rsid w:val="00A14BCF"/>
    <w:rsid w:val="00A17A9B"/>
    <w:rsid w:val="00A25235"/>
    <w:rsid w:val="00A32A54"/>
    <w:rsid w:val="00A32B89"/>
    <w:rsid w:val="00A379F9"/>
    <w:rsid w:val="00A40D7F"/>
    <w:rsid w:val="00A41413"/>
    <w:rsid w:val="00A41465"/>
    <w:rsid w:val="00A47664"/>
    <w:rsid w:val="00A507B7"/>
    <w:rsid w:val="00A5184F"/>
    <w:rsid w:val="00A531F6"/>
    <w:rsid w:val="00A54C5D"/>
    <w:rsid w:val="00A6380D"/>
    <w:rsid w:val="00A726B5"/>
    <w:rsid w:val="00A76F0D"/>
    <w:rsid w:val="00A825D8"/>
    <w:rsid w:val="00A82CAC"/>
    <w:rsid w:val="00A8638A"/>
    <w:rsid w:val="00A865AA"/>
    <w:rsid w:val="00A9442D"/>
    <w:rsid w:val="00A94D31"/>
    <w:rsid w:val="00A97177"/>
    <w:rsid w:val="00AA18C2"/>
    <w:rsid w:val="00AC3650"/>
    <w:rsid w:val="00AD0432"/>
    <w:rsid w:val="00AD2992"/>
    <w:rsid w:val="00AD4099"/>
    <w:rsid w:val="00AD626A"/>
    <w:rsid w:val="00AE1544"/>
    <w:rsid w:val="00AE1546"/>
    <w:rsid w:val="00AE38B1"/>
    <w:rsid w:val="00AE3D16"/>
    <w:rsid w:val="00AE4627"/>
    <w:rsid w:val="00AE594D"/>
    <w:rsid w:val="00AE5BB7"/>
    <w:rsid w:val="00AE6616"/>
    <w:rsid w:val="00AF1AAE"/>
    <w:rsid w:val="00AF313C"/>
    <w:rsid w:val="00AF5929"/>
    <w:rsid w:val="00AF65D6"/>
    <w:rsid w:val="00B00362"/>
    <w:rsid w:val="00B0193E"/>
    <w:rsid w:val="00B01CDF"/>
    <w:rsid w:val="00B0792F"/>
    <w:rsid w:val="00B12EE0"/>
    <w:rsid w:val="00B1402D"/>
    <w:rsid w:val="00B23740"/>
    <w:rsid w:val="00B24812"/>
    <w:rsid w:val="00B26826"/>
    <w:rsid w:val="00B26E59"/>
    <w:rsid w:val="00B26E66"/>
    <w:rsid w:val="00B277EA"/>
    <w:rsid w:val="00B31E9B"/>
    <w:rsid w:val="00B4266E"/>
    <w:rsid w:val="00B43A4D"/>
    <w:rsid w:val="00B44DD8"/>
    <w:rsid w:val="00B472A1"/>
    <w:rsid w:val="00B524D7"/>
    <w:rsid w:val="00B53CF6"/>
    <w:rsid w:val="00B5535C"/>
    <w:rsid w:val="00B55B85"/>
    <w:rsid w:val="00B617F0"/>
    <w:rsid w:val="00B61C1A"/>
    <w:rsid w:val="00B6473C"/>
    <w:rsid w:val="00B65890"/>
    <w:rsid w:val="00B66A93"/>
    <w:rsid w:val="00B679CE"/>
    <w:rsid w:val="00B67BE1"/>
    <w:rsid w:val="00B75B05"/>
    <w:rsid w:val="00B836DF"/>
    <w:rsid w:val="00B87D4B"/>
    <w:rsid w:val="00B95CC8"/>
    <w:rsid w:val="00BA0B9D"/>
    <w:rsid w:val="00BA7ECF"/>
    <w:rsid w:val="00BB6DD8"/>
    <w:rsid w:val="00BB7188"/>
    <w:rsid w:val="00BC281A"/>
    <w:rsid w:val="00BD61D5"/>
    <w:rsid w:val="00BF2F43"/>
    <w:rsid w:val="00BF3C52"/>
    <w:rsid w:val="00C03DF7"/>
    <w:rsid w:val="00C03E98"/>
    <w:rsid w:val="00C11723"/>
    <w:rsid w:val="00C1473C"/>
    <w:rsid w:val="00C223C0"/>
    <w:rsid w:val="00C2478B"/>
    <w:rsid w:val="00C2588A"/>
    <w:rsid w:val="00C30F91"/>
    <w:rsid w:val="00C32454"/>
    <w:rsid w:val="00C50927"/>
    <w:rsid w:val="00C52E13"/>
    <w:rsid w:val="00C5349A"/>
    <w:rsid w:val="00C540E2"/>
    <w:rsid w:val="00C62A5A"/>
    <w:rsid w:val="00C63882"/>
    <w:rsid w:val="00C745B6"/>
    <w:rsid w:val="00C76743"/>
    <w:rsid w:val="00C8259C"/>
    <w:rsid w:val="00C839B4"/>
    <w:rsid w:val="00C9241B"/>
    <w:rsid w:val="00C93EAD"/>
    <w:rsid w:val="00C9419E"/>
    <w:rsid w:val="00C979CC"/>
    <w:rsid w:val="00CA1C9E"/>
    <w:rsid w:val="00CB109B"/>
    <w:rsid w:val="00CB708D"/>
    <w:rsid w:val="00CC11D4"/>
    <w:rsid w:val="00CC23BE"/>
    <w:rsid w:val="00CD3239"/>
    <w:rsid w:val="00CD387D"/>
    <w:rsid w:val="00CE3AA5"/>
    <w:rsid w:val="00CE3FDE"/>
    <w:rsid w:val="00CE4DE8"/>
    <w:rsid w:val="00CF3760"/>
    <w:rsid w:val="00CF3BC0"/>
    <w:rsid w:val="00CF5BCC"/>
    <w:rsid w:val="00D0554E"/>
    <w:rsid w:val="00D07E8B"/>
    <w:rsid w:val="00D11EF2"/>
    <w:rsid w:val="00D17264"/>
    <w:rsid w:val="00D17329"/>
    <w:rsid w:val="00D24AF0"/>
    <w:rsid w:val="00D26D5E"/>
    <w:rsid w:val="00D4405C"/>
    <w:rsid w:val="00D44279"/>
    <w:rsid w:val="00D442BA"/>
    <w:rsid w:val="00D50012"/>
    <w:rsid w:val="00D54122"/>
    <w:rsid w:val="00D63E2A"/>
    <w:rsid w:val="00D64A1A"/>
    <w:rsid w:val="00D64F2D"/>
    <w:rsid w:val="00D72455"/>
    <w:rsid w:val="00D73483"/>
    <w:rsid w:val="00D75058"/>
    <w:rsid w:val="00D7591A"/>
    <w:rsid w:val="00D76ED9"/>
    <w:rsid w:val="00D82602"/>
    <w:rsid w:val="00D82C8C"/>
    <w:rsid w:val="00D84C2B"/>
    <w:rsid w:val="00D94DF3"/>
    <w:rsid w:val="00DA0F28"/>
    <w:rsid w:val="00DB278A"/>
    <w:rsid w:val="00DD1454"/>
    <w:rsid w:val="00DD5343"/>
    <w:rsid w:val="00DE0BA4"/>
    <w:rsid w:val="00DE219C"/>
    <w:rsid w:val="00DE2F08"/>
    <w:rsid w:val="00DE4353"/>
    <w:rsid w:val="00DE61A0"/>
    <w:rsid w:val="00DF1725"/>
    <w:rsid w:val="00DF5BAA"/>
    <w:rsid w:val="00E03C05"/>
    <w:rsid w:val="00E0404B"/>
    <w:rsid w:val="00E04C12"/>
    <w:rsid w:val="00E102E8"/>
    <w:rsid w:val="00E12A34"/>
    <w:rsid w:val="00E14B67"/>
    <w:rsid w:val="00E14D7E"/>
    <w:rsid w:val="00E15900"/>
    <w:rsid w:val="00E20794"/>
    <w:rsid w:val="00E22AB7"/>
    <w:rsid w:val="00E23E18"/>
    <w:rsid w:val="00E32E8A"/>
    <w:rsid w:val="00E34766"/>
    <w:rsid w:val="00E354D0"/>
    <w:rsid w:val="00E41C2C"/>
    <w:rsid w:val="00E4294E"/>
    <w:rsid w:val="00E46F33"/>
    <w:rsid w:val="00E504A1"/>
    <w:rsid w:val="00E50912"/>
    <w:rsid w:val="00E5294B"/>
    <w:rsid w:val="00E56DA0"/>
    <w:rsid w:val="00E6218D"/>
    <w:rsid w:val="00E625DB"/>
    <w:rsid w:val="00E62885"/>
    <w:rsid w:val="00E74425"/>
    <w:rsid w:val="00E83F35"/>
    <w:rsid w:val="00E96525"/>
    <w:rsid w:val="00EA2A19"/>
    <w:rsid w:val="00EA51FB"/>
    <w:rsid w:val="00EB4B27"/>
    <w:rsid w:val="00EB6072"/>
    <w:rsid w:val="00EB7B49"/>
    <w:rsid w:val="00EC7A6B"/>
    <w:rsid w:val="00ED1ECD"/>
    <w:rsid w:val="00ED4022"/>
    <w:rsid w:val="00EE38E6"/>
    <w:rsid w:val="00EE43D3"/>
    <w:rsid w:val="00EE6A6C"/>
    <w:rsid w:val="00EF0850"/>
    <w:rsid w:val="00EF29D0"/>
    <w:rsid w:val="00EF2AC5"/>
    <w:rsid w:val="00EF3653"/>
    <w:rsid w:val="00EF3E7E"/>
    <w:rsid w:val="00EF6827"/>
    <w:rsid w:val="00F10438"/>
    <w:rsid w:val="00F13550"/>
    <w:rsid w:val="00F17BCC"/>
    <w:rsid w:val="00F2341E"/>
    <w:rsid w:val="00F238C2"/>
    <w:rsid w:val="00F23FAB"/>
    <w:rsid w:val="00F2497B"/>
    <w:rsid w:val="00F24F43"/>
    <w:rsid w:val="00F2609C"/>
    <w:rsid w:val="00F35BEB"/>
    <w:rsid w:val="00F41F0C"/>
    <w:rsid w:val="00F42442"/>
    <w:rsid w:val="00F51BCD"/>
    <w:rsid w:val="00F52102"/>
    <w:rsid w:val="00F539A5"/>
    <w:rsid w:val="00F54361"/>
    <w:rsid w:val="00F55C44"/>
    <w:rsid w:val="00F57565"/>
    <w:rsid w:val="00F5781A"/>
    <w:rsid w:val="00F579AF"/>
    <w:rsid w:val="00F63F3F"/>
    <w:rsid w:val="00F64766"/>
    <w:rsid w:val="00F7026E"/>
    <w:rsid w:val="00F75820"/>
    <w:rsid w:val="00F75F8C"/>
    <w:rsid w:val="00F77A65"/>
    <w:rsid w:val="00F8304C"/>
    <w:rsid w:val="00F84EF1"/>
    <w:rsid w:val="00F85787"/>
    <w:rsid w:val="00F865F6"/>
    <w:rsid w:val="00F86E1E"/>
    <w:rsid w:val="00F9344B"/>
    <w:rsid w:val="00F96D40"/>
    <w:rsid w:val="00FA2811"/>
    <w:rsid w:val="00FA36C4"/>
    <w:rsid w:val="00FA5C25"/>
    <w:rsid w:val="00FA6DDF"/>
    <w:rsid w:val="00FA7D9D"/>
    <w:rsid w:val="00FB1DCA"/>
    <w:rsid w:val="00FC0DB5"/>
    <w:rsid w:val="00FC3644"/>
    <w:rsid w:val="00FC4C96"/>
    <w:rsid w:val="00FC658F"/>
    <w:rsid w:val="00FC7720"/>
    <w:rsid w:val="00FD042F"/>
    <w:rsid w:val="00FD5AF9"/>
    <w:rsid w:val="00FE662F"/>
    <w:rsid w:val="00FE6AD8"/>
    <w:rsid w:val="00FF20A3"/>
    <w:rsid w:val="00FF22BF"/>
    <w:rsid w:val="00FF2398"/>
    <w:rsid w:val="00FF5816"/>
    <w:rsid w:val="00FF6B83"/>
    <w:rsid w:val="20C07358"/>
    <w:rsid w:val="330B11E0"/>
    <w:rsid w:val="3E420924"/>
    <w:rsid w:val="46264DEA"/>
    <w:rsid w:val="5B0C537C"/>
    <w:rsid w:val="6A25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uiPriority w:val="99"/>
    <w:rPr>
      <w:sz w:val="18"/>
      <w:szCs w:val="18"/>
    </w:rPr>
  </w:style>
  <w:style w:type="character" w:customStyle="1" w:styleId="1">
    <w:name w:val="页眉 字符1"/>
    <w:link w:val="a4"/>
    <w:rPr>
      <w:kern w:val="2"/>
      <w:sz w:val="18"/>
      <w:szCs w:val="18"/>
    </w:rPr>
  </w:style>
  <w:style w:type="character" w:customStyle="1" w:styleId="10">
    <w:name w:val="页脚 字符1"/>
    <w:link w:val="a5"/>
    <w:rPr>
      <w:kern w:val="2"/>
      <w:sz w:val="18"/>
      <w:szCs w:val="18"/>
    </w:rPr>
  </w:style>
  <w:style w:type="character" w:customStyle="1" w:styleId="a6">
    <w:name w:val="页眉 字符"/>
    <w:uiPriority w:val="99"/>
    <w:rPr>
      <w:sz w:val="18"/>
      <w:szCs w:val="18"/>
    </w:rPr>
  </w:style>
  <w:style w:type="paragraph" w:styleId="a5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列表段落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a8">
    <w:name w:val="Table Grid"/>
    <w:basedOn w:val="a1"/>
    <w:uiPriority w:val="39"/>
    <w:rPr>
      <w:rFonts w:ascii="Calibri" w:eastAsia="微软雅黑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a1"/>
    <w:uiPriority w:val="59"/>
    <w:rPr>
      <w:rFonts w:ascii="Calibri" w:eastAsia="微软雅黑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ive">
    <w:name w:val="active"/>
    <w:basedOn w:val="a"/>
    <w:rsid w:val="008201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rsid w:val="00F41F0C"/>
  </w:style>
  <w:style w:type="paragraph" w:styleId="aa">
    <w:name w:val="Balloon Text"/>
    <w:basedOn w:val="a"/>
    <w:link w:val="ab"/>
    <w:rsid w:val="00F41F0C"/>
    <w:rPr>
      <w:rFonts w:ascii="宋体"/>
      <w:sz w:val="18"/>
      <w:szCs w:val="18"/>
    </w:rPr>
  </w:style>
  <w:style w:type="character" w:customStyle="1" w:styleId="ab">
    <w:name w:val="批注框文本 字符"/>
    <w:link w:val="aa"/>
    <w:rsid w:val="00F41F0C"/>
    <w:rPr>
      <w:rFonts w:ascii="宋体"/>
      <w:kern w:val="2"/>
      <w:sz w:val="18"/>
      <w:szCs w:val="18"/>
    </w:rPr>
  </w:style>
  <w:style w:type="character" w:styleId="ac">
    <w:name w:val="annotation reference"/>
    <w:rsid w:val="00200C47"/>
    <w:rPr>
      <w:sz w:val="21"/>
      <w:szCs w:val="21"/>
    </w:rPr>
  </w:style>
  <w:style w:type="paragraph" w:styleId="ad">
    <w:name w:val="annotation text"/>
    <w:basedOn w:val="a"/>
    <w:link w:val="ae"/>
    <w:rsid w:val="00200C47"/>
    <w:pPr>
      <w:jc w:val="left"/>
    </w:pPr>
  </w:style>
  <w:style w:type="character" w:customStyle="1" w:styleId="ae">
    <w:name w:val="批注文字 字符"/>
    <w:link w:val="ad"/>
    <w:rsid w:val="00200C47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200C47"/>
    <w:rPr>
      <w:b/>
      <w:bCs/>
    </w:rPr>
  </w:style>
  <w:style w:type="character" w:customStyle="1" w:styleId="af0">
    <w:name w:val="批注主题 字符"/>
    <w:link w:val="af"/>
    <w:rsid w:val="00200C47"/>
    <w:rPr>
      <w:b/>
      <w:bCs/>
      <w:kern w:val="2"/>
      <w:sz w:val="21"/>
    </w:rPr>
  </w:style>
  <w:style w:type="paragraph" w:styleId="af1">
    <w:name w:val="Normal (Web)"/>
    <w:basedOn w:val="a"/>
    <w:uiPriority w:val="99"/>
    <w:unhideWhenUsed/>
    <w:rsid w:val="00C258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2">
    <w:name w:val="Strong"/>
    <w:uiPriority w:val="22"/>
    <w:qFormat/>
    <w:rsid w:val="00C258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uiPriority w:val="99"/>
    <w:rPr>
      <w:sz w:val="18"/>
      <w:szCs w:val="18"/>
    </w:rPr>
  </w:style>
  <w:style w:type="character" w:customStyle="1" w:styleId="1">
    <w:name w:val="页眉 字符1"/>
    <w:link w:val="a4"/>
    <w:rPr>
      <w:kern w:val="2"/>
      <w:sz w:val="18"/>
      <w:szCs w:val="18"/>
    </w:rPr>
  </w:style>
  <w:style w:type="character" w:customStyle="1" w:styleId="10">
    <w:name w:val="页脚 字符1"/>
    <w:link w:val="a5"/>
    <w:rPr>
      <w:kern w:val="2"/>
      <w:sz w:val="18"/>
      <w:szCs w:val="18"/>
    </w:rPr>
  </w:style>
  <w:style w:type="character" w:customStyle="1" w:styleId="a6">
    <w:name w:val="页眉 字符"/>
    <w:uiPriority w:val="99"/>
    <w:rPr>
      <w:sz w:val="18"/>
      <w:szCs w:val="18"/>
    </w:rPr>
  </w:style>
  <w:style w:type="paragraph" w:styleId="a5">
    <w:name w:val="footer"/>
    <w:basedOn w:val="a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列表段落"/>
    <w:basedOn w:val="a"/>
    <w:uiPriority w:val="34"/>
    <w:qFormat/>
    <w:pPr>
      <w:ind w:firstLineChars="200" w:firstLine="42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a8">
    <w:name w:val="Table Grid"/>
    <w:basedOn w:val="a1"/>
    <w:uiPriority w:val="39"/>
    <w:rPr>
      <w:rFonts w:ascii="Calibri" w:eastAsia="微软雅黑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网格型1"/>
    <w:basedOn w:val="a1"/>
    <w:uiPriority w:val="59"/>
    <w:rPr>
      <w:rFonts w:ascii="Calibri" w:eastAsia="微软雅黑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tive">
    <w:name w:val="active"/>
    <w:basedOn w:val="a"/>
    <w:rsid w:val="008201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page number"/>
    <w:rsid w:val="00F41F0C"/>
  </w:style>
  <w:style w:type="paragraph" w:styleId="aa">
    <w:name w:val="Balloon Text"/>
    <w:basedOn w:val="a"/>
    <w:link w:val="ab"/>
    <w:rsid w:val="00F41F0C"/>
    <w:rPr>
      <w:rFonts w:ascii="宋体"/>
      <w:sz w:val="18"/>
      <w:szCs w:val="18"/>
    </w:rPr>
  </w:style>
  <w:style w:type="character" w:customStyle="1" w:styleId="ab">
    <w:name w:val="批注框文本 字符"/>
    <w:link w:val="aa"/>
    <w:rsid w:val="00F41F0C"/>
    <w:rPr>
      <w:rFonts w:ascii="宋体"/>
      <w:kern w:val="2"/>
      <w:sz w:val="18"/>
      <w:szCs w:val="18"/>
    </w:rPr>
  </w:style>
  <w:style w:type="character" w:styleId="ac">
    <w:name w:val="annotation reference"/>
    <w:rsid w:val="00200C47"/>
    <w:rPr>
      <w:sz w:val="21"/>
      <w:szCs w:val="21"/>
    </w:rPr>
  </w:style>
  <w:style w:type="paragraph" w:styleId="ad">
    <w:name w:val="annotation text"/>
    <w:basedOn w:val="a"/>
    <w:link w:val="ae"/>
    <w:rsid w:val="00200C47"/>
    <w:pPr>
      <w:jc w:val="left"/>
    </w:pPr>
  </w:style>
  <w:style w:type="character" w:customStyle="1" w:styleId="ae">
    <w:name w:val="批注文字 字符"/>
    <w:link w:val="ad"/>
    <w:rsid w:val="00200C47"/>
    <w:rPr>
      <w:kern w:val="2"/>
      <w:sz w:val="21"/>
    </w:rPr>
  </w:style>
  <w:style w:type="paragraph" w:styleId="af">
    <w:name w:val="annotation subject"/>
    <w:basedOn w:val="ad"/>
    <w:next w:val="ad"/>
    <w:link w:val="af0"/>
    <w:rsid w:val="00200C47"/>
    <w:rPr>
      <w:b/>
      <w:bCs/>
    </w:rPr>
  </w:style>
  <w:style w:type="character" w:customStyle="1" w:styleId="af0">
    <w:name w:val="批注主题 字符"/>
    <w:link w:val="af"/>
    <w:rsid w:val="00200C47"/>
    <w:rPr>
      <w:b/>
      <w:bCs/>
      <w:kern w:val="2"/>
      <w:sz w:val="21"/>
    </w:rPr>
  </w:style>
  <w:style w:type="paragraph" w:styleId="af1">
    <w:name w:val="Normal (Web)"/>
    <w:basedOn w:val="a"/>
    <w:uiPriority w:val="99"/>
    <w:unhideWhenUsed/>
    <w:rsid w:val="00C2588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2">
    <w:name w:val="Strong"/>
    <w:uiPriority w:val="22"/>
    <w:qFormat/>
    <w:rsid w:val="00C258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大纲打印样张</dc:title>
  <dc:creator>jw116</dc:creator>
  <cp:lastModifiedBy>admin</cp:lastModifiedBy>
  <cp:revision>2</cp:revision>
  <cp:lastPrinted>2021-07-18T15:33:00Z</cp:lastPrinted>
  <dcterms:created xsi:type="dcterms:W3CDTF">2025-04-03T06:59:00Z</dcterms:created>
  <dcterms:modified xsi:type="dcterms:W3CDTF">2025-04-03T06:59:00Z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2052-11.1.0.8002</vt:lpwstr>
  </property>
</Properties>
</file>